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м</w:t>
      </w:r>
      <w:r w:rsidR="009047FF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C010D5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(ГАПОУ А</w:t>
      </w:r>
      <w:r w:rsidR="00E91BD8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Pr="00C010D5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701F00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ГАПОУ </w:t>
      </w:r>
      <w:r w:rsidR="000C118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C010D5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701F00" w:rsidRPr="00C010D5" w:rsidRDefault="00701F00" w:rsidP="00D7599D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701F00" w:rsidRPr="00C010D5" w:rsidRDefault="00701F00" w:rsidP="00D7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1F00" w:rsidRPr="00C010D5" w:rsidRDefault="00701F00" w:rsidP="00D7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01F00" w:rsidRPr="00C010D5" w:rsidRDefault="00701F00" w:rsidP="00D7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01F00" w:rsidRPr="00C010D5" w:rsidRDefault="00701F00" w:rsidP="00D7599D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10D5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701F00" w:rsidRPr="00C010D5" w:rsidRDefault="00701F00" w:rsidP="00D75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Правовое обеспечение профессиональной деятельности</w:t>
      </w:r>
      <w:r w:rsidRPr="00C01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F00" w:rsidRDefault="00701F00" w:rsidP="00D7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D7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Pr="00C010D5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E91BD8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2021</w:t>
      </w:r>
    </w:p>
    <w:p w:rsidR="00701F00" w:rsidRPr="0013350A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50A" w:rsidRPr="0080154B" w:rsidRDefault="00701F00" w:rsidP="0080154B">
      <w:pPr>
        <w:pStyle w:val="3"/>
        <w:shd w:val="clear" w:color="auto" w:fill="FFFFFF"/>
        <w:spacing w:before="0" w:after="240" w:line="36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Программа учебной дисциплины </w:t>
      </w:r>
      <w:r w:rsidRPr="0080154B">
        <w:rPr>
          <w:rFonts w:ascii="Times New Roman" w:hAnsi="Times New Roman"/>
          <w:color w:val="000000" w:themeColor="text1"/>
          <w:sz w:val="28"/>
          <w:szCs w:val="28"/>
        </w:rPr>
        <w:t>ОП.07 «Правовое обеспечение профессиональной деятельности»</w:t>
      </w:r>
      <w:r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разработана в соответствии </w:t>
      </w:r>
      <w:r w:rsidR="0013350A"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>с Федеральным государственным образовательным стандартом среднего профессионального образования по специальности 23.02.07 «Техническое обслуживание и ремонт двигателей, систем и агрегатов автомобилей»</w:t>
      </w:r>
      <w:r w:rsidR="003910ED"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-</w:t>
      </w:r>
      <w:r w:rsidR="0013350A"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hyperlink r:id="rId8" w:anchor="0" w:history="1">
        <w:r w:rsidR="0013350A" w:rsidRPr="0080154B">
          <w:rPr>
            <w:rStyle w:val="ad"/>
            <w:rFonts w:ascii="Times New Roman" w:hAnsi="Times New Roman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приказом</w:t>
        </w:r>
      </w:hyperlink>
      <w:r w:rsidR="0013350A" w:rsidRPr="0080154B">
        <w:rPr>
          <w:rFonts w:ascii="Times New Roman" w:hAnsi="Times New Roman"/>
          <w:b w:val="0"/>
          <w:color w:val="000000" w:themeColor="text1"/>
          <w:sz w:val="28"/>
          <w:szCs w:val="28"/>
        </w:rPr>
        <w:t> Министерства образования и науки РФ от 9 декабря 2016 г. № 1568).</w:t>
      </w:r>
    </w:p>
    <w:p w:rsidR="00701F00" w:rsidRPr="0080154B" w:rsidRDefault="00701F00" w:rsidP="00801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00" w:rsidRPr="0080154B" w:rsidRDefault="00701F00" w:rsidP="0080154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701F00" w:rsidRPr="0080154B" w:rsidRDefault="00E91BD8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Разработчик</w:t>
      </w:r>
      <w:r w:rsidR="0080154B" w:rsidRPr="0080154B">
        <w:rPr>
          <w:rFonts w:ascii="Times New Roman" w:hAnsi="Times New Roman" w:cs="Times New Roman"/>
          <w:sz w:val="28"/>
          <w:szCs w:val="28"/>
        </w:rPr>
        <w:t>:</w:t>
      </w:r>
      <w:r w:rsidR="00701F00" w:rsidRPr="0080154B">
        <w:rPr>
          <w:rFonts w:ascii="Times New Roman" w:hAnsi="Times New Roman" w:cs="Times New Roman"/>
          <w:sz w:val="28"/>
          <w:szCs w:val="28"/>
        </w:rPr>
        <w:t xml:space="preserve"> Крюкова Н.А., преподаватель ГАПОУ </w:t>
      </w:r>
      <w:r w:rsidR="000C1186" w:rsidRPr="0080154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701F00" w:rsidRPr="0080154B">
        <w:rPr>
          <w:rFonts w:ascii="Times New Roman" w:hAnsi="Times New Roman" w:cs="Times New Roman"/>
          <w:sz w:val="28"/>
          <w:szCs w:val="28"/>
        </w:rPr>
        <w:t xml:space="preserve"> «ВСТ»</w:t>
      </w:r>
      <w:r w:rsidRPr="0080154B">
        <w:rPr>
          <w:rFonts w:ascii="Times New Roman" w:hAnsi="Times New Roman" w:cs="Times New Roman"/>
          <w:sz w:val="28"/>
          <w:szCs w:val="28"/>
        </w:rPr>
        <w:t>.</w:t>
      </w:r>
    </w:p>
    <w:p w:rsidR="00701F00" w:rsidRPr="0080154B" w:rsidRDefault="00E91BD8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Рецензент</w:t>
      </w:r>
      <w:r w:rsidR="0080154B" w:rsidRPr="0080154B">
        <w:rPr>
          <w:rFonts w:ascii="Times New Roman" w:hAnsi="Times New Roman" w:cs="Times New Roman"/>
          <w:sz w:val="28"/>
          <w:szCs w:val="28"/>
        </w:rPr>
        <w:t>:</w:t>
      </w:r>
      <w:r w:rsidR="00701F00" w:rsidRPr="0080154B">
        <w:rPr>
          <w:rFonts w:ascii="Times New Roman" w:hAnsi="Times New Roman" w:cs="Times New Roman"/>
          <w:sz w:val="28"/>
          <w:szCs w:val="28"/>
        </w:rPr>
        <w:t xml:space="preserve"> Палицына Н.В., методист ГАПОУ </w:t>
      </w:r>
      <w:r w:rsidR="000C1186" w:rsidRPr="0080154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701F00" w:rsidRPr="0080154B">
        <w:rPr>
          <w:rFonts w:ascii="Times New Roman" w:hAnsi="Times New Roman" w:cs="Times New Roman"/>
          <w:sz w:val="28"/>
          <w:szCs w:val="28"/>
        </w:rPr>
        <w:t xml:space="preserve"> «ВСТ»</w:t>
      </w:r>
      <w:r w:rsidRPr="0080154B">
        <w:rPr>
          <w:rFonts w:ascii="Times New Roman" w:hAnsi="Times New Roman" w:cs="Times New Roman"/>
          <w:sz w:val="28"/>
          <w:szCs w:val="28"/>
        </w:rPr>
        <w:t>.</w:t>
      </w:r>
    </w:p>
    <w:p w:rsidR="00701F00" w:rsidRPr="0080154B" w:rsidRDefault="00701F00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00" w:rsidRPr="0080154B" w:rsidRDefault="00701F00" w:rsidP="008015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01F00" w:rsidRPr="0080154B" w:rsidRDefault="00701F00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701F00" w:rsidRPr="0080154B" w:rsidRDefault="00701F00" w:rsidP="00801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701F00" w:rsidRPr="0080154B" w:rsidRDefault="00701F00" w:rsidP="00801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701F00" w:rsidRPr="0080154B" w:rsidRDefault="00701F00" w:rsidP="00801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54B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447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154B" w:rsidRDefault="0080154B" w:rsidP="00447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154B" w:rsidRPr="00C010D5" w:rsidRDefault="0080154B" w:rsidP="00447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Pr="00132A57" w:rsidRDefault="00701F00" w:rsidP="00701F00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01F00" w:rsidRDefault="00701F00" w:rsidP="008015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0154B" w:rsidRPr="00A20A8B" w:rsidTr="0036799E">
        <w:tc>
          <w:tcPr>
            <w:tcW w:w="7668" w:type="dxa"/>
            <w:shd w:val="clear" w:color="auto" w:fill="auto"/>
          </w:tcPr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80154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0154B" w:rsidRPr="00A20A8B" w:rsidTr="0036799E">
        <w:tc>
          <w:tcPr>
            <w:tcW w:w="7668" w:type="dxa"/>
            <w:shd w:val="clear" w:color="auto" w:fill="auto"/>
          </w:tcPr>
          <w:p w:rsidR="0080154B" w:rsidRPr="0080154B" w:rsidRDefault="0080154B" w:rsidP="0080154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B3683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154B" w:rsidRPr="00A20A8B" w:rsidTr="0036799E">
        <w:tc>
          <w:tcPr>
            <w:tcW w:w="7668" w:type="dxa"/>
            <w:shd w:val="clear" w:color="auto" w:fill="auto"/>
          </w:tcPr>
          <w:p w:rsidR="0080154B" w:rsidRPr="0080154B" w:rsidRDefault="0080154B" w:rsidP="0080154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B3683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154B" w:rsidRPr="00A20A8B" w:rsidTr="0036799E">
        <w:trPr>
          <w:trHeight w:val="670"/>
        </w:trPr>
        <w:tc>
          <w:tcPr>
            <w:tcW w:w="7668" w:type="dxa"/>
            <w:shd w:val="clear" w:color="auto" w:fill="auto"/>
          </w:tcPr>
          <w:p w:rsidR="0080154B" w:rsidRPr="0080154B" w:rsidRDefault="0080154B" w:rsidP="0080154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УСЛОВИЯ РЕАЛИЗАЦИИ  УЧЕБНОЙ ДИСЦИПЛИНЫ</w:t>
            </w:r>
          </w:p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B3683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0154B" w:rsidRPr="00A20A8B" w:rsidTr="0036799E">
        <w:tc>
          <w:tcPr>
            <w:tcW w:w="7668" w:type="dxa"/>
            <w:shd w:val="clear" w:color="auto" w:fill="auto"/>
          </w:tcPr>
          <w:p w:rsidR="0080154B" w:rsidRPr="0080154B" w:rsidRDefault="0080154B" w:rsidP="0080154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54B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0154B" w:rsidRPr="0080154B" w:rsidRDefault="0080154B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0154B" w:rsidRPr="0080154B" w:rsidRDefault="00B3683B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54B" w:rsidRDefault="0080154B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47FF" w:rsidRPr="00D74236" w:rsidRDefault="009047FF" w:rsidP="00D742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4B" w:rsidRDefault="00D7599D" w:rsidP="00D7599D">
      <w:pPr>
        <w:numPr>
          <w:ilvl w:val="0"/>
          <w:numId w:val="20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D7599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74236" w:rsidRPr="00D7599D" w:rsidRDefault="00110D97" w:rsidP="0080154B">
      <w:pPr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D7599D">
        <w:rPr>
          <w:rFonts w:ascii="Times New Roman" w:hAnsi="Times New Roman" w:cs="Times New Roman"/>
          <w:sz w:val="28"/>
          <w:szCs w:val="28"/>
        </w:rPr>
        <w:t>ОП</w:t>
      </w:r>
      <w:r w:rsidR="00716CCC" w:rsidRPr="00D7599D">
        <w:rPr>
          <w:rFonts w:ascii="Times New Roman" w:hAnsi="Times New Roman" w:cs="Times New Roman"/>
          <w:sz w:val="28"/>
          <w:szCs w:val="28"/>
        </w:rPr>
        <w:t>.</w:t>
      </w:r>
      <w:r w:rsidRPr="00D7599D">
        <w:rPr>
          <w:rFonts w:ascii="Times New Roman" w:hAnsi="Times New Roman" w:cs="Times New Roman"/>
          <w:sz w:val="28"/>
          <w:szCs w:val="28"/>
        </w:rPr>
        <w:t xml:space="preserve"> 07 </w:t>
      </w:r>
      <w:r w:rsidR="00716CCC" w:rsidRPr="00D7599D">
        <w:rPr>
          <w:rFonts w:ascii="Times New Roman" w:hAnsi="Times New Roman" w:cs="Times New Roman"/>
          <w:sz w:val="28"/>
          <w:szCs w:val="28"/>
        </w:rPr>
        <w:t>«</w:t>
      </w:r>
      <w:r w:rsidRPr="00D7599D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ДЕЯТЕЛЬНОСТИ»</w:t>
      </w:r>
      <w:r w:rsidR="00D7599D">
        <w:rPr>
          <w:rFonts w:ascii="Times New Roman" w:hAnsi="Times New Roman" w:cs="Times New Roman"/>
          <w:sz w:val="28"/>
          <w:szCs w:val="28"/>
        </w:rPr>
        <w:t>.</w:t>
      </w:r>
    </w:p>
    <w:p w:rsidR="00D7599D" w:rsidRPr="00D7599D" w:rsidRDefault="00D7599D" w:rsidP="00D7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9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236" w:rsidRPr="0078615A" w:rsidRDefault="00D7599D" w:rsidP="0078615A">
      <w:pPr>
        <w:pStyle w:val="2"/>
        <w:shd w:val="clear" w:color="auto" w:fill="FFFFFF"/>
        <w:spacing w:before="0" w:after="255" w:line="360" w:lineRule="auto"/>
        <w:rPr>
          <w:rFonts w:ascii="Times New Roman" w:hAnsi="Times New Roman"/>
          <w:b w:val="0"/>
          <w:i w:val="0"/>
        </w:rPr>
      </w:pPr>
      <w:r w:rsidRPr="00D7599D">
        <w:rPr>
          <w:rFonts w:ascii="Times New Roman" w:hAnsi="Times New Roman"/>
          <w:b w:val="0"/>
          <w:i w:val="0"/>
        </w:rPr>
        <w:t xml:space="preserve">Программа учебной дисциплины ОП. 07 «Правовое обеспечение профессиональной деятельности» является частью программы подготовки специалистов среднего звена в соответствии с ФГОС СПО по специальности </w:t>
      </w:r>
      <w:r w:rsidRPr="00D7599D">
        <w:rPr>
          <w:rFonts w:ascii="Times New Roman" w:hAnsi="Times New Roman"/>
          <w:b w:val="0"/>
          <w:i w:val="0"/>
          <w:color w:val="000000" w:themeColor="text1"/>
        </w:rPr>
        <w:t>23.02.07 «Техническое обслуживание и ремонт двигателей, систем и агрегатов автомобилей»</w:t>
      </w:r>
      <w:r w:rsidRPr="00D7599D">
        <w:rPr>
          <w:rFonts w:ascii="Times New Roman" w:hAnsi="Times New Roman"/>
          <w:b w:val="0"/>
          <w:i w:val="0"/>
        </w:rPr>
        <w:t>, входящей в состав укрупненной группы профессий 23.00.00 «Техника и технология наземного транспорта».</w:t>
      </w:r>
    </w:p>
    <w:p w:rsidR="00D74236" w:rsidRPr="00D74236" w:rsidRDefault="00D74236" w:rsidP="00D7423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23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D74236">
        <w:rPr>
          <w:rFonts w:ascii="Times New Roman" w:hAnsi="Times New Roman" w:cs="Times New Roman"/>
          <w:sz w:val="28"/>
          <w:szCs w:val="28"/>
        </w:rPr>
        <w:t>учебная дисциплина  относится  к  общепрофессиональному циклу.</w:t>
      </w:r>
    </w:p>
    <w:p w:rsidR="00110D97" w:rsidRPr="00D74236" w:rsidRDefault="00110D97" w:rsidP="00D74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97" w:rsidRPr="00D74236" w:rsidRDefault="00D74236" w:rsidP="00D742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236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110D97" w:rsidRPr="00D74236"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:rsidR="004B7E99" w:rsidRPr="00D74236" w:rsidRDefault="00110D97" w:rsidP="00D74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23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835"/>
        <w:gridCol w:w="5670"/>
      </w:tblGrid>
      <w:tr w:rsidR="00110D97" w:rsidRPr="00716CCC" w:rsidTr="0078615A">
        <w:trPr>
          <w:trHeight w:val="593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Код</w:t>
            </w:r>
          </w:p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ПК, ОК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Умения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Знания</w:t>
            </w:r>
          </w:p>
        </w:tc>
      </w:tr>
      <w:tr w:rsidR="00110D97" w:rsidRPr="00716CCC" w:rsidTr="0078615A">
        <w:trPr>
          <w:trHeight w:val="4385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Cs/>
                <w:sz w:val="28"/>
                <w:szCs w:val="28"/>
              </w:rPr>
              <w:t>ОК 1, ОК 2, ОК 3, ОК 4, ОК 5, ОК 6, ОК 9, ОК 10, ОК 11.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Использовать необходимые нормативно-правовые документы</w:t>
            </w:r>
          </w:p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Применять документацию систем качества</w:t>
            </w:r>
          </w:p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 xml:space="preserve">Защищать свои права в соответствии с гражданским, гражданско-процессуальным,  </w:t>
            </w:r>
            <w:r w:rsidRPr="00716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трудовым и административным законодательством</w:t>
            </w:r>
          </w:p>
          <w:p w:rsidR="00110D97" w:rsidRPr="0078615A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lastRenderedPageBreak/>
              <w:t>Правовое положение субъектов предпринимательской деятельности, в том числе профессиональной сфере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Организационно-правовые формы юридических лиц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Основы трудового права</w:t>
            </w:r>
          </w:p>
          <w:p w:rsidR="00110D97" w:rsidRPr="00716CCC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Права и обязанности работников в сфере профессиональной деятельности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Порядок заключения трудового договора и основания его прекращения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Правила оплаты труда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Роль государственного регулирования в обеспечении занятости населения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Право социальной защиты граждан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lastRenderedPageBreak/>
              <w:t>Понятие дисциплинарной и материальной ответственности работника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Виды административных правонарушений и административной ответственности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Нормы защиты нарушенных прав и судебный порядок разрешения споров</w:t>
            </w:r>
          </w:p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16C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</w:tr>
    </w:tbl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lastRenderedPageBreak/>
        <w:t>ОК 10. Пользоваться профессиональной документацией на государственном и иностранном языке.</w:t>
      </w:r>
    </w:p>
    <w:p w:rsidR="00B3683B" w:rsidRPr="00B3683B" w:rsidRDefault="00B3683B" w:rsidP="00B3683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3B">
        <w:rPr>
          <w:rFonts w:ascii="Times New Roman" w:eastAsia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D74236" w:rsidRDefault="00D74236" w:rsidP="00D7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D74236" w:rsidRDefault="00D74236" w:rsidP="00D7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образовательной программы ___60____часов, в том числе:</w:t>
      </w:r>
    </w:p>
    <w:p w:rsidR="00D74236" w:rsidRDefault="00D74236" w:rsidP="00D7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преподавателем ___54___ часа;</w:t>
      </w:r>
    </w:p>
    <w:p w:rsidR="0078615A" w:rsidRPr="0078615A" w:rsidRDefault="00D74236" w:rsidP="0078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__4____ часа.</w:t>
      </w:r>
    </w:p>
    <w:p w:rsidR="00110D97" w:rsidRPr="00716CCC" w:rsidRDefault="00D7599D" w:rsidP="00110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10D97" w:rsidRDefault="00110D97" w:rsidP="00110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C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850"/>
        <w:gridCol w:w="1434"/>
        <w:gridCol w:w="1430"/>
      </w:tblGrid>
      <w:tr w:rsidR="009047FF" w:rsidRPr="00D829F4" w:rsidTr="009047FF">
        <w:trPr>
          <w:trHeight w:val="490"/>
        </w:trPr>
        <w:tc>
          <w:tcPr>
            <w:tcW w:w="3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47FF" w:rsidRPr="009047FF" w:rsidRDefault="009047FF" w:rsidP="00904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7F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47FF" w:rsidRPr="009047FF" w:rsidRDefault="009047FF" w:rsidP="009047FF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047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047FF" w:rsidRPr="00D829F4" w:rsidTr="009047FF">
        <w:trPr>
          <w:trHeight w:val="529"/>
        </w:trPr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заочная</w:t>
            </w:r>
          </w:p>
        </w:tc>
      </w:tr>
      <w:tr w:rsidR="009047FF" w:rsidRPr="00D829F4" w:rsidTr="009047FF">
        <w:trPr>
          <w:trHeight w:val="285"/>
        </w:trPr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5</w:t>
            </w:r>
            <w:r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в том числе: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829F4">
              <w:rPr>
                <w:i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3526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38" w:type="pct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36" w:type="pct"/>
          </w:tcPr>
          <w:p w:rsidR="009047FF" w:rsidRPr="00D829F4" w:rsidRDefault="009047FF" w:rsidP="009047FF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047FF" w:rsidRPr="00D829F4" w:rsidTr="009047FF">
        <w:tc>
          <w:tcPr>
            <w:tcW w:w="5000" w:type="pct"/>
            <w:gridSpan w:val="3"/>
            <w:shd w:val="clear" w:color="auto" w:fill="auto"/>
          </w:tcPr>
          <w:p w:rsidR="009047FF" w:rsidRPr="00D829F4" w:rsidRDefault="009047FF" w:rsidP="009047FF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зачета     </w:t>
            </w:r>
          </w:p>
        </w:tc>
      </w:tr>
    </w:tbl>
    <w:p w:rsidR="00110D97" w:rsidRPr="003C00E2" w:rsidRDefault="00110D97" w:rsidP="00110D97">
      <w:pPr>
        <w:rPr>
          <w:rFonts w:ascii="Times New Roman" w:hAnsi="Times New Roman" w:cs="Times New Roman"/>
          <w:b/>
          <w:i/>
          <w:sz w:val="24"/>
          <w:szCs w:val="24"/>
        </w:rPr>
        <w:sectPr w:rsidR="00110D97" w:rsidRPr="003C00E2" w:rsidSect="00447919">
          <w:footerReference w:type="default" r:id="rId9"/>
          <w:pgSz w:w="11906" w:h="16838"/>
          <w:pgMar w:top="993" w:right="707" w:bottom="568" w:left="1701" w:header="708" w:footer="708" w:gutter="0"/>
          <w:cols w:space="720"/>
          <w:titlePg/>
          <w:docGrid w:linePitch="299"/>
        </w:sectPr>
      </w:pPr>
    </w:p>
    <w:p w:rsidR="00EA04DE" w:rsidRPr="00D7599D" w:rsidRDefault="00110D97" w:rsidP="00110D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599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</w:t>
      </w:r>
      <w:r w:rsidR="00D7599D">
        <w:rPr>
          <w:rFonts w:ascii="Times New Roman" w:hAnsi="Times New Roman" w:cs="Times New Roman"/>
          <w:b/>
          <w:i/>
          <w:sz w:val="28"/>
          <w:szCs w:val="28"/>
        </w:rPr>
        <w:t>и содержание учебной дисциплины.</w:t>
      </w: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2"/>
        <w:gridCol w:w="9571"/>
        <w:gridCol w:w="1007"/>
        <w:gridCol w:w="2178"/>
      </w:tblGrid>
      <w:tr w:rsidR="00110D97" w:rsidRPr="00390F4A" w:rsidTr="00701F00">
        <w:trPr>
          <w:trHeight w:val="20"/>
        </w:trPr>
        <w:tc>
          <w:tcPr>
            <w:tcW w:w="79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332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</w:t>
            </w:r>
          </w:p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223C0" w:rsidRPr="00390F4A" w:rsidTr="00701F00">
        <w:trPr>
          <w:trHeight w:val="340"/>
        </w:trPr>
        <w:tc>
          <w:tcPr>
            <w:tcW w:w="795" w:type="pct"/>
            <w:vMerge w:val="restar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3155" w:type="pct"/>
          </w:tcPr>
          <w:p w:rsidR="002223C0" w:rsidRPr="00390F4A" w:rsidRDefault="002223C0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4, ОК 6, ОК 11.</w:t>
            </w:r>
          </w:p>
        </w:tc>
      </w:tr>
      <w:tr w:rsidR="002223C0" w:rsidRPr="00390F4A" w:rsidTr="00701F00">
        <w:trPr>
          <w:trHeight w:val="340"/>
        </w:trPr>
        <w:tc>
          <w:tcPr>
            <w:tcW w:w="795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5" w:type="pc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дисциплины и ее задачи. </w:t>
            </w:r>
          </w:p>
        </w:tc>
        <w:tc>
          <w:tcPr>
            <w:tcW w:w="332" w:type="pct"/>
            <w:vMerge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C0" w:rsidRPr="00390F4A" w:rsidTr="00701F00">
        <w:trPr>
          <w:trHeight w:val="680"/>
        </w:trPr>
        <w:tc>
          <w:tcPr>
            <w:tcW w:w="795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5" w:type="pc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Связь с другими общими гуманитарными и  социально-экономическими, общепрофессиональными и специальными дисциплинами.</w:t>
            </w:r>
          </w:p>
        </w:tc>
        <w:tc>
          <w:tcPr>
            <w:tcW w:w="332" w:type="pct"/>
            <w:vMerge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23C0" w:rsidRPr="00390F4A" w:rsidTr="00701F00">
        <w:trPr>
          <w:trHeight w:val="680"/>
        </w:trPr>
        <w:tc>
          <w:tcPr>
            <w:tcW w:w="795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5" w:type="pc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Значение дисциплины для процесса освоения основной профессиональной программы по специальности.</w:t>
            </w:r>
          </w:p>
        </w:tc>
        <w:tc>
          <w:tcPr>
            <w:tcW w:w="332" w:type="pct"/>
            <w:vMerge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546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     Право и экономика</w:t>
            </w:r>
          </w:p>
        </w:tc>
        <w:tc>
          <w:tcPr>
            <w:tcW w:w="332" w:type="pct"/>
          </w:tcPr>
          <w:p w:rsidR="00110D97" w:rsidRPr="00390F4A" w:rsidRDefault="008706A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1.1.Правовое регулирование экономических отношений.</w:t>
            </w: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223C0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1, ОК 2, ОК 3, 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4, ОК 5, ОК 6, ОК 9, ОК 10, ОК 11.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Рыночная экономика как объект воздействия права.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предпринимательской  деятельности, ее признаки.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Отрасли права, регулирующие хозяйственные отношения в РФ, их источники.</w:t>
            </w:r>
          </w:p>
        </w:tc>
        <w:tc>
          <w:tcPr>
            <w:tcW w:w="332" w:type="pct"/>
            <w:vMerge/>
            <w:tcBorders>
              <w:bottom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20"/>
        </w:trPr>
        <w:tc>
          <w:tcPr>
            <w:tcW w:w="795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196EE2" w:rsidRPr="00390F4A" w:rsidRDefault="00196EE2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2223C0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1, ОК 2, </w:t>
            </w:r>
            <w:r w:rsidR="00222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3, </w:t>
            </w:r>
          </w:p>
          <w:p w:rsidR="00196EE2" w:rsidRPr="00390F4A" w:rsidRDefault="00196EE2" w:rsidP="00E97F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5, ОК 6</w:t>
            </w: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 признаки субъектов предпринимательской деятельности.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субъектов предпринимательского права.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собственности. Правомочия собственника.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 и право оперативного управления.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Формы собственности по российскому законодательству.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юридического лица, его признаки.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Организационно-правовые формы юридических лиц.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Создание, реорганизация, ликвидация юридических лиц.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(граждане), их права и обязанности.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Несостоятельность (банкротство) субъектов предпринимательской деятельности: понятие, признаки, порядок.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1.3. Экономические споры.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7464C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экономических споров.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 и товарных знаках.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Досудебный (претензионный) порядок рассмотрения споров, его значение.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Подведомственность и подсудность экономических споров.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Сроки исковой давности.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035" w:rsidRPr="00390F4A" w:rsidTr="00701F00">
        <w:trPr>
          <w:trHeight w:val="340"/>
        </w:trPr>
        <w:tc>
          <w:tcPr>
            <w:tcW w:w="795" w:type="pct"/>
            <w:vMerge/>
          </w:tcPr>
          <w:p w:rsidR="00DA6035" w:rsidRPr="00390F4A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DA6035" w:rsidRPr="008706AE" w:rsidRDefault="00DA6035" w:rsidP="00DA6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A6035" w:rsidRPr="008706AE" w:rsidRDefault="00DA6035" w:rsidP="00DA6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DA6035" w:rsidRPr="00390F4A" w:rsidRDefault="00DA6035" w:rsidP="00E97F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</w:t>
            </w:r>
          </w:p>
        </w:tc>
      </w:tr>
      <w:tr w:rsidR="00DA6035" w:rsidRPr="00390F4A" w:rsidTr="00701F00">
        <w:trPr>
          <w:trHeight w:val="340"/>
        </w:trPr>
        <w:tc>
          <w:tcPr>
            <w:tcW w:w="795" w:type="pct"/>
            <w:vMerge/>
          </w:tcPr>
          <w:p w:rsidR="00DA6035" w:rsidRPr="00390F4A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«Составление искового заявления в арбитражный суд »</w:t>
            </w:r>
          </w:p>
        </w:tc>
        <w:tc>
          <w:tcPr>
            <w:tcW w:w="332" w:type="pct"/>
            <w:vMerge/>
          </w:tcPr>
          <w:p w:rsidR="00DA6035" w:rsidRPr="008706AE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2" w:type="pct"/>
            <w:vMerge w:val="restart"/>
          </w:tcPr>
          <w:p w:rsidR="00EA04DE" w:rsidRPr="008706AE" w:rsidRDefault="00EA04D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10D97" w:rsidRPr="008706AE" w:rsidRDefault="007464C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схемы рассмотрения споров в досудебном порядке.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97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          Труд и социальная защита.</w:t>
            </w:r>
          </w:p>
        </w:tc>
        <w:tc>
          <w:tcPr>
            <w:tcW w:w="332" w:type="pct"/>
          </w:tcPr>
          <w:p w:rsidR="00110D97" w:rsidRPr="00390F4A" w:rsidRDefault="008706A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2.1.    Трудовое право, как отрасль права.</w:t>
            </w:r>
          </w:p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</w:t>
            </w:r>
            <w:r w:rsidR="00E97F5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трудового права.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трудового права.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Трудовой кодекс РФ.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возникновения, изменения и прекращения трудового правоотношения.  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трудового правоотношения.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Субъекты трудового правоотношения.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2.2.    Правовое регулирование занятости и трудоспособности.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6, ОК 9, ОК 10.</w:t>
            </w:r>
          </w:p>
        </w:tc>
      </w:tr>
      <w:tr w:rsidR="00110D97" w:rsidRPr="00390F4A" w:rsidTr="00701F00">
        <w:trPr>
          <w:trHeight w:val="147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законодательства РФ о трудоустройстве и занятости населения.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органы занятости населения, их права и обязанности.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405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формы занятости.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признания гражданина безработным.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безработного.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безработице.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Иные меры социальной поддержки безработных.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безработных граждан.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2" w:type="pct"/>
            <w:vMerge w:val="restart"/>
          </w:tcPr>
          <w:p w:rsidR="00110D97" w:rsidRPr="008706AE" w:rsidRDefault="007464C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276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 материалом – «Трудовой кодекс РФ».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 </w:t>
            </w: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 (контракт).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трудового договора, его значение.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Стороны трудового договора.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трудового договора.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трудовых договоров.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заключения трудового договора.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при поступлении на работу.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 работу.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Испытания при приеме на работу.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 виды переводов по трудовому праву. Отличие переводов от перемещения. Совместительство.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прекращения трудового договора.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увольнения работника.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незаконного увольнения.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223C0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1, ОК 2, ОК 3, </w:t>
            </w:r>
          </w:p>
          <w:p w:rsidR="002223C0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4, ОК 5, ОК 9, </w:t>
            </w:r>
          </w:p>
          <w:p w:rsidR="00196EE2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10.</w:t>
            </w: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«Оформление документов при приеме на работу»,                               </w:t>
            </w:r>
          </w:p>
          <w:p w:rsidR="00196EE2" w:rsidRPr="00196EE2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«Составление трудового договора».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2.4.  Рабочее время и время отдыха.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рабочего времени, его виды.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рабочего времени и порядок его установления.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Учет рабочего времени.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времени отдыха.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Компенсация за работу в выходные и праздничные дни.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Отпуска: понятие, виды, порядок предоставления.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Заработная плата. Система заработной платы: сдельная и повременная.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заработной платы.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и правовое содержание заработной платы.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73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заработной платы: государственное и локальное.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09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заработная плата.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Индексация заработной платы.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заработной платы: сдельная и повременная.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работников бюджетной сферы.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Единая тарифная сетка.</w:t>
            </w:r>
          </w:p>
        </w:tc>
        <w:tc>
          <w:tcPr>
            <w:tcW w:w="332" w:type="pct"/>
            <w:vMerge w:val="restart"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выплаты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удержаний из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Оплата труда при отклонениях от нормальных условий труда.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11D6" w:rsidRPr="00390F4A" w:rsidTr="002223C0">
        <w:trPr>
          <w:trHeight w:val="70"/>
        </w:trPr>
        <w:tc>
          <w:tcPr>
            <w:tcW w:w="795" w:type="pct"/>
            <w:vMerge/>
          </w:tcPr>
          <w:p w:rsidR="007611D6" w:rsidRPr="00390F4A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7611D6" w:rsidRPr="00390F4A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7611D6" w:rsidRPr="008706AE" w:rsidRDefault="007611D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</w:tcPr>
          <w:p w:rsidR="007611D6" w:rsidRPr="00196EE2" w:rsidRDefault="007611D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11D6" w:rsidRPr="00390F4A" w:rsidTr="00701F00">
        <w:trPr>
          <w:trHeight w:val="340"/>
        </w:trPr>
        <w:tc>
          <w:tcPr>
            <w:tcW w:w="795" w:type="pct"/>
            <w:vMerge/>
          </w:tcPr>
          <w:p w:rsidR="007611D6" w:rsidRPr="00390F4A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7611D6" w:rsidRPr="00390F4A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«Индексирование заработной платы рабочего на АТП»</w:t>
            </w:r>
            <w:r w:rsidR="0019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  <w:vMerge/>
          </w:tcPr>
          <w:p w:rsidR="007611D6" w:rsidRPr="008706AE" w:rsidRDefault="007611D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</w:tcPr>
          <w:p w:rsidR="007611D6" w:rsidRPr="00196EE2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 w:val="restar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2.6.    Трудовая дисциплина. Материальная ответственность сторон трудового договора.</w:t>
            </w: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трудовой дисциплины, методы ее обеспечения.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дисциплинарной ответственности.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дисциплинарных взысканий.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привлечения работника к дисциплинарной ответственности.  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8706AE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и снятия дисциплинарных взысканий.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8706AE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материальной ответственности.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8706AE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и условия привлечения работника к материальной ответственности.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Полная и ограниченная материальная ответственность.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материальная ответственность.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размера материального ущерба, причиненного работником </w:t>
            </w:r>
            <w:r w:rsidRPr="0039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работодателю.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возмещения материального ущерба, причиненного работником работодателю.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работодателя за ущерб, причиненный работнику.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ущерба, возмещаемого работнику, и порядок возмещения ущерба.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2.7.   Трудовые споры. Органы по рассмотрению трудовых споров.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трудовых споров, причины их возникновения.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Классификация трудовых споров.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 механизм возникновения коллективных трудовых споров.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разрешения коллективных трудовых споров: примирительная комиссия, посредник, трудовой арбитраж.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Право на забастовку.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забастовки.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Незаконная забастовка и ее правовые последствия.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признания забастовки незаконной.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индивидуальных трудовых споров.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Органы по рассмотрению индивидуальных трудовых споров: комиссии по трудовым спорам, суд.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Сроки подачи заявлений и сроки разрешения дел в органах по рассмотрению трудовых споров. </w:t>
            </w:r>
          </w:p>
        </w:tc>
        <w:tc>
          <w:tcPr>
            <w:tcW w:w="332" w:type="pct"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Исполнение решения по трудовым спорам.</w:t>
            </w:r>
          </w:p>
        </w:tc>
        <w:tc>
          <w:tcPr>
            <w:tcW w:w="332" w:type="pct"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EE2" w:rsidRPr="00390F4A" w:rsidTr="00701F00">
        <w:trPr>
          <w:trHeight w:val="582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widowControl w:val="0"/>
              <w:tabs>
                <w:tab w:val="left" w:pos="142"/>
                <w:tab w:val="left" w:pos="568"/>
                <w:tab w:val="left" w:pos="1136"/>
                <w:tab w:val="left" w:pos="1278"/>
                <w:tab w:val="left" w:pos="7384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«Разрешение индивидуального трудового спора».  «Разрешение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коллективного  трудового спора»</w:t>
            </w: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2.8. Социальное обеспечение граждан.</w:t>
            </w:r>
          </w:p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6, ОК 9, ОК 10.</w:t>
            </w:r>
          </w:p>
        </w:tc>
      </w:tr>
      <w:tr w:rsidR="00110D97" w:rsidRPr="00390F4A" w:rsidTr="00701F00">
        <w:trPr>
          <w:trHeight w:val="259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социальной помощи. 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804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Пенсии и их виды.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Условия и порядок назначения пенсии.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Административное право.</w:t>
            </w:r>
          </w:p>
        </w:tc>
        <w:tc>
          <w:tcPr>
            <w:tcW w:w="332" w:type="pct"/>
          </w:tcPr>
          <w:p w:rsidR="00110D97" w:rsidRPr="00390F4A" w:rsidRDefault="008706A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3.1.     Понятие и субъекты административного права. Административные правонарушения и административная ответственность.</w:t>
            </w: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6,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административного права.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административного права.  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правонарушения.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административной ответственности.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Виды административных взысканий.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наложения административных взысканий.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1.Составление искового заявления: «О признании права собственности на автомобиль»</w:t>
            </w:r>
          </w:p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2.Составление искового заявления: «О возмещении ущерба, причиненного ДТП»</w:t>
            </w:r>
          </w:p>
        </w:tc>
        <w:tc>
          <w:tcPr>
            <w:tcW w:w="332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3950" w:type="pct"/>
            <w:gridSpan w:val="2"/>
          </w:tcPr>
          <w:p w:rsidR="00110D97" w:rsidRPr="003228F1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F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322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228F1" w:rsidRPr="003228F1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2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332" w:type="pct"/>
          </w:tcPr>
          <w:p w:rsidR="00110D97" w:rsidRPr="00390F4A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110D97" w:rsidRPr="00390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10D97" w:rsidRPr="003C00E2" w:rsidRDefault="00110D97" w:rsidP="00110D97">
      <w:pPr>
        <w:rPr>
          <w:rFonts w:ascii="Times New Roman" w:hAnsi="Times New Roman" w:cs="Times New Roman"/>
          <w:i/>
          <w:sz w:val="24"/>
          <w:szCs w:val="24"/>
        </w:rPr>
      </w:pPr>
    </w:p>
    <w:p w:rsidR="00110D97" w:rsidRPr="003C00E2" w:rsidRDefault="00110D97" w:rsidP="00110D97">
      <w:pPr>
        <w:rPr>
          <w:rFonts w:ascii="Times New Roman" w:hAnsi="Times New Roman" w:cs="Times New Roman"/>
          <w:i/>
          <w:sz w:val="24"/>
          <w:szCs w:val="24"/>
        </w:rPr>
      </w:pPr>
    </w:p>
    <w:p w:rsidR="00110D97" w:rsidRPr="003C00E2" w:rsidRDefault="00110D97" w:rsidP="00110D97">
      <w:pPr>
        <w:rPr>
          <w:rFonts w:ascii="Times New Roman" w:hAnsi="Times New Roman" w:cs="Times New Roman"/>
          <w:i/>
          <w:sz w:val="24"/>
          <w:szCs w:val="24"/>
        </w:rPr>
        <w:sectPr w:rsidR="00110D97" w:rsidRPr="003C00E2" w:rsidSect="00701F00">
          <w:pgSz w:w="16840" w:h="11907" w:orient="landscape"/>
          <w:pgMar w:top="709" w:right="851" w:bottom="568" w:left="1701" w:header="709" w:footer="709" w:gutter="0"/>
          <w:cols w:space="720"/>
        </w:sectPr>
      </w:pPr>
    </w:p>
    <w:p w:rsidR="00110D97" w:rsidRPr="00B3683B" w:rsidRDefault="00110D97" w:rsidP="00B3683B">
      <w:pPr>
        <w:spacing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B3683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  <w:r w:rsidR="0078615A" w:rsidRPr="00B368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83B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110D97" w:rsidRPr="00B3683B" w:rsidRDefault="00110D97" w:rsidP="00B3683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r w:rsidRPr="00B3683B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B3683B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Pr="00B3683B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B3683B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B3683B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683B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B3683B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/>
          <w:bCs/>
          <w:sz w:val="28"/>
          <w:szCs w:val="28"/>
        </w:rPr>
      </w:pPr>
      <w:r w:rsidRPr="00B3683B">
        <w:rPr>
          <w:bCs/>
          <w:sz w:val="28"/>
          <w:szCs w:val="28"/>
        </w:rPr>
        <w:t xml:space="preserve">Доски: учебная, интерактивная. 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Посадочные места по количеству обучающихся – 30.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Рабочее место преподавателя.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Наглядные пособия (стенды, плакаты, схемы, учебные пособия).</w:t>
      </w:r>
    </w:p>
    <w:p w:rsidR="00110D97" w:rsidRPr="00B3683B" w:rsidRDefault="00110D97" w:rsidP="00B3683B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Комплект учебно-методической документации,</w:t>
      </w:r>
    </w:p>
    <w:p w:rsidR="00110D97" w:rsidRPr="00B3683B" w:rsidRDefault="00110D97" w:rsidP="00B3683B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20"/>
        <w:contextualSpacing/>
        <w:rPr>
          <w:bCs/>
          <w:sz w:val="28"/>
          <w:szCs w:val="28"/>
        </w:rPr>
      </w:pP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683B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B368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компьютер;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принтер;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 xml:space="preserve">сканер; 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мультимедиапроектор;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экран с потолочным креплением;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bCs/>
          <w:sz w:val="28"/>
          <w:szCs w:val="28"/>
        </w:rPr>
      </w:pPr>
      <w:r w:rsidRPr="00B3683B">
        <w:rPr>
          <w:sz w:val="28"/>
          <w:szCs w:val="28"/>
        </w:rPr>
        <w:t>плазменный телевизор;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sz w:val="28"/>
          <w:szCs w:val="28"/>
        </w:rPr>
      </w:pPr>
      <w:r w:rsidRPr="00B3683B">
        <w:rPr>
          <w:sz w:val="28"/>
          <w:szCs w:val="28"/>
          <w:lang w:val="en-US"/>
        </w:rPr>
        <w:t>DVD</w:t>
      </w:r>
      <w:r w:rsidRPr="00B3683B">
        <w:rPr>
          <w:sz w:val="28"/>
          <w:szCs w:val="28"/>
        </w:rPr>
        <w:t>-проигрыватель;</w:t>
      </w:r>
    </w:p>
    <w:p w:rsidR="00110D97" w:rsidRPr="00B3683B" w:rsidRDefault="00110D97" w:rsidP="00B3683B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contextualSpacing/>
        <w:rPr>
          <w:sz w:val="28"/>
          <w:szCs w:val="28"/>
        </w:rPr>
      </w:pPr>
      <w:r w:rsidRPr="00B3683B">
        <w:rPr>
          <w:sz w:val="28"/>
          <w:szCs w:val="28"/>
        </w:rPr>
        <w:t>Интернет.</w:t>
      </w: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83B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110D97" w:rsidRPr="00B3683B" w:rsidRDefault="00110D97" w:rsidP="00B3683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3B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3683B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10D97" w:rsidRPr="00B3683B" w:rsidRDefault="00110D97" w:rsidP="00B3683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10D97" w:rsidRPr="00B3683B" w:rsidRDefault="00110D97" w:rsidP="00B3683B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683B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110D97" w:rsidRPr="00B3683B" w:rsidRDefault="00110D97" w:rsidP="00B3683B">
      <w:pPr>
        <w:pStyle w:val="ae"/>
        <w:numPr>
          <w:ilvl w:val="0"/>
          <w:numId w:val="10"/>
        </w:numPr>
        <w:spacing w:before="0" w:after="0" w:line="360" w:lineRule="auto"/>
        <w:contextualSpacing/>
        <w:rPr>
          <w:sz w:val="28"/>
          <w:szCs w:val="28"/>
          <w:shd w:val="clear" w:color="auto" w:fill="FFFFFF"/>
        </w:rPr>
      </w:pPr>
      <w:r w:rsidRPr="00B3683B">
        <w:rPr>
          <w:sz w:val="28"/>
          <w:szCs w:val="28"/>
        </w:rPr>
        <w:t>РумынинаВ.В.</w:t>
      </w:r>
      <w:r w:rsidRPr="00B3683B">
        <w:rPr>
          <w:sz w:val="28"/>
          <w:szCs w:val="28"/>
          <w:shd w:val="clear" w:color="auto" w:fill="FFFFFF"/>
        </w:rPr>
        <w:t>Правовое обеспечение профессиональной деятельности: учебник/ В.В. Румынина. - М.: ОИЦ Академия, 2014. – 224 с.</w:t>
      </w:r>
    </w:p>
    <w:p w:rsidR="00110D97" w:rsidRPr="00B3683B" w:rsidRDefault="00993A09" w:rsidP="00B3683B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3683B">
        <w:rPr>
          <w:bCs/>
          <w:sz w:val="28"/>
          <w:szCs w:val="28"/>
        </w:rPr>
        <w:t>Тыщенко А.И. Правовое обеспечение профессиональной деятельности: учебник / А.И. Тыщенко. – Ростов н/Д.: Феникс, 2009. – 252, [1] с. – (Среднее профессиональное образование).</w:t>
      </w:r>
    </w:p>
    <w:p w:rsidR="00110D97" w:rsidRPr="00B3683B" w:rsidRDefault="00110D97" w:rsidP="00B3683B">
      <w:pPr>
        <w:pStyle w:val="ae"/>
        <w:numPr>
          <w:ilvl w:val="2"/>
          <w:numId w:val="16"/>
        </w:numPr>
        <w:spacing w:line="360" w:lineRule="auto"/>
        <w:contextualSpacing/>
        <w:rPr>
          <w:b/>
          <w:sz w:val="28"/>
          <w:szCs w:val="28"/>
        </w:rPr>
      </w:pPr>
      <w:r w:rsidRPr="00B3683B">
        <w:rPr>
          <w:b/>
          <w:sz w:val="28"/>
          <w:szCs w:val="28"/>
        </w:rPr>
        <w:t>Электронные издания (электронные ресурсы)</w:t>
      </w:r>
    </w:p>
    <w:p w:rsidR="00110D97" w:rsidRPr="00B3683B" w:rsidRDefault="00110D97" w:rsidP="00B3683B">
      <w:pPr>
        <w:pStyle w:val="ae"/>
        <w:numPr>
          <w:ilvl w:val="0"/>
          <w:numId w:val="13"/>
        </w:numPr>
        <w:spacing w:before="0" w:after="200" w:line="360" w:lineRule="auto"/>
        <w:contextualSpacing/>
        <w:rPr>
          <w:color w:val="222222"/>
          <w:sz w:val="28"/>
          <w:szCs w:val="28"/>
        </w:rPr>
      </w:pPr>
      <w:r w:rsidRPr="00B3683B">
        <w:rPr>
          <w:bCs/>
          <w:color w:val="222222"/>
          <w:sz w:val="28"/>
          <w:szCs w:val="28"/>
          <w:shd w:val="clear" w:color="auto" w:fill="FFFFFF"/>
        </w:rPr>
        <w:t>Яковлев М. П. Пр</w:t>
      </w:r>
      <w:r w:rsidRPr="00B3683B">
        <w:rPr>
          <w:color w:val="222222"/>
          <w:sz w:val="28"/>
          <w:szCs w:val="28"/>
        </w:rPr>
        <w:t>авовое обеспечение профессиональной деятельности [Электронный ресурс]: электронный образовательный ресурс / М. П. Яковлев. - Версия 1.31. - Москва: Академия-Медиа, 2013. - 1 электрон. опт. диск (CD-ROM).</w:t>
      </w:r>
    </w:p>
    <w:p w:rsidR="00110D97" w:rsidRPr="00B3683B" w:rsidRDefault="00110D97" w:rsidP="00B3683B">
      <w:pPr>
        <w:pStyle w:val="ae"/>
        <w:numPr>
          <w:ilvl w:val="0"/>
          <w:numId w:val="13"/>
        </w:numPr>
        <w:spacing w:before="0" w:after="0" w:line="360" w:lineRule="auto"/>
        <w:contextualSpacing/>
        <w:rPr>
          <w:sz w:val="28"/>
          <w:szCs w:val="28"/>
          <w:shd w:val="clear" w:color="auto" w:fill="FFFFFF"/>
        </w:rPr>
      </w:pPr>
      <w:r w:rsidRPr="00B3683B">
        <w:rPr>
          <w:sz w:val="28"/>
          <w:szCs w:val="28"/>
          <w:shd w:val="clear" w:color="auto" w:fill="FFFFFF"/>
        </w:rPr>
        <w:t>Федорянич О.И.</w:t>
      </w:r>
      <w:r w:rsidRPr="00B3683B">
        <w:rPr>
          <w:sz w:val="28"/>
          <w:szCs w:val="28"/>
        </w:rPr>
        <w:t>, Электронный учебно – методический комплекс «</w:t>
      </w:r>
      <w:r w:rsidRPr="00B3683B">
        <w:rPr>
          <w:sz w:val="28"/>
          <w:szCs w:val="28"/>
          <w:shd w:val="clear" w:color="auto" w:fill="FFFFFF"/>
        </w:rPr>
        <w:t>Правовое обеспечение профессиональной деятельности», М.: «Академия - Медиа», 2015.</w:t>
      </w:r>
    </w:p>
    <w:p w:rsidR="00110D97" w:rsidRDefault="00110D97" w:rsidP="00B3683B">
      <w:pPr>
        <w:pStyle w:val="ae"/>
        <w:numPr>
          <w:ilvl w:val="0"/>
          <w:numId w:val="13"/>
        </w:numPr>
        <w:snapToGrid w:val="0"/>
        <w:spacing w:before="0" w:after="200" w:line="360" w:lineRule="auto"/>
        <w:contextualSpacing/>
        <w:rPr>
          <w:sz w:val="28"/>
          <w:szCs w:val="28"/>
        </w:rPr>
      </w:pPr>
      <w:r w:rsidRPr="00B3683B">
        <w:rPr>
          <w:sz w:val="28"/>
          <w:szCs w:val="28"/>
          <w:lang w:val="en-US"/>
        </w:rPr>
        <w:t>Consultant</w:t>
      </w:r>
      <w:r w:rsidRPr="00B3683B">
        <w:rPr>
          <w:sz w:val="28"/>
          <w:szCs w:val="28"/>
        </w:rPr>
        <w:t>.</w:t>
      </w:r>
      <w:r w:rsidRPr="00B3683B">
        <w:rPr>
          <w:sz w:val="28"/>
          <w:szCs w:val="28"/>
          <w:lang w:val="en-US"/>
        </w:rPr>
        <w:t>ru</w:t>
      </w:r>
    </w:p>
    <w:p w:rsidR="00B3683B" w:rsidRPr="00B3683B" w:rsidRDefault="00B3683B" w:rsidP="00B3683B">
      <w:pPr>
        <w:pStyle w:val="ae"/>
        <w:snapToGrid w:val="0"/>
        <w:spacing w:before="0" w:after="200" w:line="360" w:lineRule="auto"/>
        <w:ind w:left="720"/>
        <w:contextualSpacing/>
        <w:rPr>
          <w:sz w:val="28"/>
          <w:szCs w:val="28"/>
        </w:rPr>
      </w:pPr>
    </w:p>
    <w:p w:rsidR="00110D97" w:rsidRPr="00B3683B" w:rsidRDefault="00110D97" w:rsidP="00B3683B">
      <w:pPr>
        <w:pStyle w:val="ae"/>
        <w:numPr>
          <w:ilvl w:val="2"/>
          <w:numId w:val="16"/>
        </w:numPr>
        <w:spacing w:after="0" w:line="360" w:lineRule="auto"/>
        <w:contextualSpacing/>
        <w:rPr>
          <w:b/>
          <w:bCs/>
          <w:sz w:val="28"/>
          <w:szCs w:val="28"/>
        </w:rPr>
      </w:pPr>
      <w:r w:rsidRPr="00B3683B">
        <w:rPr>
          <w:b/>
          <w:bCs/>
          <w:sz w:val="28"/>
          <w:szCs w:val="28"/>
        </w:rPr>
        <w:t>Дополнительные источники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Конституция Российской Федерации, Эксмо, М., 2016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Гражданский кодекс РФ, Эксмо, М., 2016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Трудовой кодекс РФ, ООО «Проспект», М., КноРус, 2016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Кодекс РФ об административных правонарушениях, ООО «Проспект», М., КноРус, 2016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ФЗ "О порядке разрешения индивидуальных трудовых споров".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ФЗ "О несостоятельности (банкротстве)".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ФЗ "О занятости населения в РФ".</w:t>
      </w:r>
    </w:p>
    <w:p w:rsidR="00110D97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ФЗ «Об обязательном пенсионном страховании в РФ».</w:t>
      </w:r>
    </w:p>
    <w:p w:rsidR="007924D8" w:rsidRPr="00B3683B" w:rsidRDefault="00110D97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sz w:val="28"/>
          <w:szCs w:val="28"/>
        </w:rPr>
        <w:t>Закон РФ "О коллективных договорах и соглашениях"</w:t>
      </w:r>
      <w:r w:rsidR="007924D8" w:rsidRPr="00B3683B">
        <w:rPr>
          <w:sz w:val="28"/>
          <w:szCs w:val="28"/>
        </w:rPr>
        <w:t>.</w:t>
      </w:r>
    </w:p>
    <w:p w:rsidR="007924D8" w:rsidRPr="00B3683B" w:rsidRDefault="007924D8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bCs/>
          <w:sz w:val="28"/>
          <w:szCs w:val="28"/>
        </w:rPr>
        <w:lastRenderedPageBreak/>
        <w:t>Власов А.А. Трудовое право. М.: 2009.</w:t>
      </w:r>
    </w:p>
    <w:p w:rsidR="007924D8" w:rsidRPr="00B3683B" w:rsidRDefault="007924D8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bCs/>
          <w:sz w:val="28"/>
          <w:szCs w:val="28"/>
        </w:rPr>
        <w:t xml:space="preserve"> Горячев М.С. Трудовое право. СПб.: 2010.</w:t>
      </w:r>
    </w:p>
    <w:p w:rsidR="007924D8" w:rsidRPr="00B3683B" w:rsidRDefault="007924D8" w:rsidP="00B3683B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  <w:r w:rsidRPr="00B3683B">
        <w:rPr>
          <w:bCs/>
          <w:sz w:val="28"/>
          <w:szCs w:val="28"/>
        </w:rPr>
        <w:t>Магницкая Е.В., Евстигнеев Е.Н. Трудовое право. М.: 2009.</w:t>
      </w:r>
    </w:p>
    <w:p w:rsidR="00B3683B" w:rsidRPr="00B3683B" w:rsidRDefault="00B3683B" w:rsidP="00B3683B">
      <w:pPr>
        <w:pStyle w:val="ae"/>
        <w:widowControl w:val="0"/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360" w:lineRule="auto"/>
        <w:ind w:left="709" w:right="-303"/>
        <w:contextualSpacing/>
        <w:jc w:val="both"/>
        <w:rPr>
          <w:sz w:val="28"/>
          <w:szCs w:val="28"/>
        </w:rPr>
      </w:pPr>
    </w:p>
    <w:p w:rsidR="00110D97" w:rsidRPr="00B3683B" w:rsidRDefault="00110D97" w:rsidP="00B368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83B">
        <w:rPr>
          <w:rFonts w:ascii="Times New Roman" w:hAnsi="Times New Roman" w:cs="Times New Roman"/>
          <w:b/>
          <w:sz w:val="28"/>
          <w:szCs w:val="28"/>
        </w:rPr>
        <w:t>4. КОНТРОЛЬ И ОЦЕНКА РЕЗУЛЬТА</w:t>
      </w:r>
      <w:r w:rsidR="0078615A" w:rsidRPr="00B3683B">
        <w:rPr>
          <w:rFonts w:ascii="Times New Roman" w:hAnsi="Times New Roman" w:cs="Times New Roman"/>
          <w:b/>
          <w:sz w:val="28"/>
          <w:szCs w:val="28"/>
        </w:rPr>
        <w:t>ТОВ ОСВОЕНИЯ УЧЕБНОЙ ДИСЦИПЛИНЫ.</w:t>
      </w: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8"/>
        <w:gridCol w:w="4080"/>
        <w:gridCol w:w="2756"/>
      </w:tblGrid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Основные положения Конституции Российской Федерации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основных положений Конституции РФ  при выполнении тестового задания, решении ситуационных задач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 xml:space="preserve">Права и свободы человека и гражданина, механизмы их реализации. 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прав и свобод человека и гражданина, механизмы их реализации, 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выполнении тестового задания, решении ситуационных задач и при выполнении тестового задания, 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Основные понятия в области правового регулирования профессиональной деятельности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основных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в области правового регулирования профессиональной деятельности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 выполнении тестового задания, контроля решении ситуационных задач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  <w:p w:rsidR="00110D97" w:rsidRPr="00B71D0F" w:rsidRDefault="00110D97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 xml:space="preserve">Правовое положение субъектов предпринимательской деятельности, в том числе </w:t>
            </w:r>
            <w:r w:rsidRPr="00B71D0F">
              <w:rPr>
                <w:sz w:val="28"/>
                <w:szCs w:val="28"/>
              </w:rPr>
              <w:lastRenderedPageBreak/>
              <w:t>профессиональной сфере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Демонстрировать знание основных положений правового обеспечения организации предпринимательской деятельности   при выполнении 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тестового задания, решении ситуационных задач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подготовка </w:t>
            </w: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lastRenderedPageBreak/>
              <w:t>Организационно-правовые формы юридических лиц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основных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организационно-правовых форм юридических лиц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Основы трудового права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трудового права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прав и обязанностей работников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Порядок заключения трудового договора и основания его прекращения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Соблюдать порядок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заключения трудового договора и основания его прекращения при решении ситуационных задач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Правила оплаты труда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правил оплаты труда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color w:val="auto"/>
                <w:sz w:val="28"/>
                <w:szCs w:val="28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роли государственного регулирования в ходе выполнения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Право социальной защиты граждан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порядка начисления пенсий в 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ходе выполнения тестового задания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подготовка </w:t>
            </w: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lastRenderedPageBreak/>
              <w:t>Понятие дисциплинарной и материальной ответственности работника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дисциплинарной и материальной ответственности работника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ходе выполнения тестового задания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Виды административных правонарушений и административной ответственности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видов административных правонарушений и административной ответственности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ходе выполнения тестового задания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Нормы защиты нарушенных прав и судебный порядок разрешения споров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норм защиты нарушенных прав и судебный порядок разрешения споров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законодательных актов и нормативных документов, регулирующих правоотношения в профессиональной деятельности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5000" w:type="pct"/>
            <w:gridSpan w:val="3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Использовать необходимые нормативно-правовые документы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Применять необходимые нормативно-правовые документы при выстраивании карьеры в сервисном 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обслуживании автомобилей.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наблюдении при решении ситуационных задач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lastRenderedPageBreak/>
              <w:t>Применять документацию систем качества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Применять документацию системы качества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наблюдении при решении ситуационных задач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Защищать свои права в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Обеспечивать защиту своих прав в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наблюдении при решении ситуационных задач</w:t>
            </w:r>
          </w:p>
        </w:tc>
      </w:tr>
    </w:tbl>
    <w:p w:rsidR="00110D97" w:rsidRPr="00B71D0F" w:rsidRDefault="00110D97" w:rsidP="00110D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D97" w:rsidRPr="00B71D0F" w:rsidRDefault="00110D97" w:rsidP="00110D9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110D97" w:rsidRPr="00B71D0F" w:rsidSect="00701F00">
          <w:pgSz w:w="11906" w:h="16838"/>
          <w:pgMar w:top="993" w:right="707" w:bottom="568" w:left="1701" w:header="708" w:footer="708" w:gutter="0"/>
          <w:cols w:space="720"/>
          <w:docGrid w:linePitch="299"/>
        </w:sectPr>
      </w:pPr>
    </w:p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5B6" w:rsidRDefault="004545B6" w:rsidP="00110D97">
      <w:pPr>
        <w:spacing w:after="0" w:line="240" w:lineRule="auto"/>
      </w:pPr>
      <w:r>
        <w:separator/>
      </w:r>
    </w:p>
  </w:endnote>
  <w:endnote w:type="continuationSeparator" w:id="0">
    <w:p w:rsidR="004545B6" w:rsidRDefault="004545B6" w:rsidP="0011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483672"/>
      <w:docPartObj>
        <w:docPartGallery w:val="Page Numbers (Bottom of Page)"/>
        <w:docPartUnique/>
      </w:docPartObj>
    </w:sdtPr>
    <w:sdtContent>
      <w:p w:rsidR="00D7599D" w:rsidRDefault="001307D9">
        <w:pPr>
          <w:pStyle w:val="a6"/>
          <w:jc w:val="center"/>
        </w:pPr>
        <w:fldSimple w:instr=" PAGE   \* MERGEFORMAT ">
          <w:r w:rsidR="00B3683B">
            <w:rPr>
              <w:noProof/>
            </w:rPr>
            <w:t>2</w:t>
          </w:r>
        </w:fldSimple>
      </w:p>
    </w:sdtContent>
  </w:sdt>
  <w:p w:rsidR="00D7599D" w:rsidRDefault="00D759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5B6" w:rsidRDefault="004545B6" w:rsidP="00110D97">
      <w:pPr>
        <w:spacing w:after="0" w:line="240" w:lineRule="auto"/>
      </w:pPr>
      <w:r>
        <w:separator/>
      </w:r>
    </w:p>
  </w:footnote>
  <w:footnote w:type="continuationSeparator" w:id="0">
    <w:p w:rsidR="004545B6" w:rsidRDefault="004545B6" w:rsidP="0011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A11EA"/>
    <w:multiLevelType w:val="hybridMultilevel"/>
    <w:tmpl w:val="E4FA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68EA1A7F"/>
    <w:multiLevelType w:val="hybridMultilevel"/>
    <w:tmpl w:val="C486CDCC"/>
    <w:lvl w:ilvl="0" w:tplc="AE74031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230A14"/>
    <w:multiLevelType w:val="multilevel"/>
    <w:tmpl w:val="AA201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F944848"/>
    <w:multiLevelType w:val="hybridMultilevel"/>
    <w:tmpl w:val="6272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ED2FC5"/>
    <w:multiLevelType w:val="hybridMultilevel"/>
    <w:tmpl w:val="8E8E4F5A"/>
    <w:lvl w:ilvl="0" w:tplc="ADAC29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5602D86"/>
    <w:multiLevelType w:val="multilevel"/>
    <w:tmpl w:val="8CBC77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1"/>
  </w:num>
  <w:num w:numId="8">
    <w:abstractNumId w:val="18"/>
  </w:num>
  <w:num w:numId="9">
    <w:abstractNumId w:val="3"/>
  </w:num>
  <w:num w:numId="10">
    <w:abstractNumId w:val="5"/>
  </w:num>
  <w:num w:numId="11">
    <w:abstractNumId w:val="14"/>
  </w:num>
  <w:num w:numId="12">
    <w:abstractNumId w:val="17"/>
  </w:num>
  <w:num w:numId="13">
    <w:abstractNumId w:val="11"/>
  </w:num>
  <w:num w:numId="14">
    <w:abstractNumId w:val="15"/>
  </w:num>
  <w:num w:numId="15">
    <w:abstractNumId w:val="16"/>
  </w:num>
  <w:num w:numId="16">
    <w:abstractNumId w:val="1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97"/>
    <w:rsid w:val="00026AA1"/>
    <w:rsid w:val="000C1186"/>
    <w:rsid w:val="00110D97"/>
    <w:rsid w:val="001307D9"/>
    <w:rsid w:val="0013350A"/>
    <w:rsid w:val="0014362B"/>
    <w:rsid w:val="00160F37"/>
    <w:rsid w:val="00186D73"/>
    <w:rsid w:val="00196EE2"/>
    <w:rsid w:val="001A6E55"/>
    <w:rsid w:val="001B65B1"/>
    <w:rsid w:val="002223C0"/>
    <w:rsid w:val="002911F1"/>
    <w:rsid w:val="002C5044"/>
    <w:rsid w:val="002F0CC4"/>
    <w:rsid w:val="003228F1"/>
    <w:rsid w:val="003910ED"/>
    <w:rsid w:val="004416DC"/>
    <w:rsid w:val="00447919"/>
    <w:rsid w:val="004545B6"/>
    <w:rsid w:val="004B6FA8"/>
    <w:rsid w:val="004B7E99"/>
    <w:rsid w:val="00543928"/>
    <w:rsid w:val="00550592"/>
    <w:rsid w:val="006E7043"/>
    <w:rsid w:val="00701F00"/>
    <w:rsid w:val="00716CCC"/>
    <w:rsid w:val="00736BC5"/>
    <w:rsid w:val="007464C6"/>
    <w:rsid w:val="007611D6"/>
    <w:rsid w:val="00767539"/>
    <w:rsid w:val="0078615A"/>
    <w:rsid w:val="007924D8"/>
    <w:rsid w:val="007A5384"/>
    <w:rsid w:val="007E7FA7"/>
    <w:rsid w:val="0080154B"/>
    <w:rsid w:val="008021CB"/>
    <w:rsid w:val="00827F17"/>
    <w:rsid w:val="008706AE"/>
    <w:rsid w:val="009047FF"/>
    <w:rsid w:val="00922F42"/>
    <w:rsid w:val="00993A09"/>
    <w:rsid w:val="00A20B78"/>
    <w:rsid w:val="00A77188"/>
    <w:rsid w:val="00A777FF"/>
    <w:rsid w:val="00A87D70"/>
    <w:rsid w:val="00AF402E"/>
    <w:rsid w:val="00B3683B"/>
    <w:rsid w:val="00B417E9"/>
    <w:rsid w:val="00B71D0F"/>
    <w:rsid w:val="00B87D19"/>
    <w:rsid w:val="00B937A9"/>
    <w:rsid w:val="00BA4DE2"/>
    <w:rsid w:val="00BA5BA1"/>
    <w:rsid w:val="00D300AE"/>
    <w:rsid w:val="00D74236"/>
    <w:rsid w:val="00D7599D"/>
    <w:rsid w:val="00DA6035"/>
    <w:rsid w:val="00E35722"/>
    <w:rsid w:val="00E91BD8"/>
    <w:rsid w:val="00E97F51"/>
    <w:rsid w:val="00EA04DE"/>
    <w:rsid w:val="00F93390"/>
    <w:rsid w:val="00FA4339"/>
    <w:rsid w:val="00FC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D97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110D97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10D97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0D9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110D9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110D97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10D97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10D97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10D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110D9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110D97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110D97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110D97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110D9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10D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10D9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110D97"/>
    <w:rPr>
      <w:rFonts w:cs="Times New Roman"/>
    </w:rPr>
  </w:style>
  <w:style w:type="paragraph" w:styleId="a9">
    <w:name w:val="Normal (Web)"/>
    <w:basedOn w:val="a0"/>
    <w:uiPriority w:val="99"/>
    <w:rsid w:val="00110D97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110D97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110D9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110D97"/>
    <w:rPr>
      <w:rFonts w:cs="Times New Roman"/>
      <w:vertAlign w:val="superscript"/>
    </w:rPr>
  </w:style>
  <w:style w:type="paragraph" w:styleId="23">
    <w:name w:val="List 2"/>
    <w:basedOn w:val="a0"/>
    <w:uiPriority w:val="99"/>
    <w:rsid w:val="00110D97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110D97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110D97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110D97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110D97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10D97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110D97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1"/>
    <w:uiPriority w:val="20"/>
    <w:qFormat/>
    <w:rsid w:val="00110D97"/>
    <w:rPr>
      <w:rFonts w:cs="Times New Roman"/>
      <w:i/>
    </w:rPr>
  </w:style>
  <w:style w:type="paragraph" w:styleId="af0">
    <w:name w:val="Balloon Text"/>
    <w:basedOn w:val="a0"/>
    <w:link w:val="af1"/>
    <w:uiPriority w:val="99"/>
    <w:rsid w:val="00110D9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110D97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110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110D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110D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110D9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110D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0"/>
    <w:link w:val="af5"/>
    <w:uiPriority w:val="99"/>
    <w:unhideWhenUsed/>
    <w:rsid w:val="00110D9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110D9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110D97"/>
    <w:rPr>
      <w:rFonts w:asciiTheme="minorHAnsi" w:hAnsiTheme="minorHAnsi" w:cstheme="minorBid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110D97"/>
    <w:rPr>
      <w:b/>
      <w:bCs/>
    </w:rPr>
  </w:style>
  <w:style w:type="character" w:customStyle="1" w:styleId="apple-converted-space">
    <w:name w:val="apple-converted-space"/>
    <w:rsid w:val="00110D97"/>
  </w:style>
  <w:style w:type="character" w:customStyle="1" w:styleId="af8">
    <w:name w:val="Цветовое выделение"/>
    <w:uiPriority w:val="99"/>
    <w:rsid w:val="00110D97"/>
    <w:rPr>
      <w:b/>
      <w:color w:val="26282F"/>
    </w:rPr>
  </w:style>
  <w:style w:type="character" w:customStyle="1" w:styleId="af9">
    <w:name w:val="Гипертекстовая ссылка"/>
    <w:uiPriority w:val="99"/>
    <w:rsid w:val="00110D97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10D97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110D97"/>
  </w:style>
  <w:style w:type="paragraph" w:customStyle="1" w:styleId="afd">
    <w:name w:val="Внимание: недобросовестность!"/>
    <w:basedOn w:val="afb"/>
    <w:next w:val="a0"/>
    <w:uiPriority w:val="99"/>
    <w:rsid w:val="00110D97"/>
  </w:style>
  <w:style w:type="character" w:customStyle="1" w:styleId="afe">
    <w:name w:val="Выделение для Базового Поиска"/>
    <w:uiPriority w:val="99"/>
    <w:rsid w:val="00110D97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10D97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0"/>
    <w:uiPriority w:val="99"/>
    <w:rsid w:val="00110D97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110D9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10D97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10D97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110D97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0"/>
    <w:uiPriority w:val="99"/>
    <w:rsid w:val="00110D97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110D9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110D9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110D97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110D97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110D97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110D97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110D97"/>
  </w:style>
  <w:style w:type="paragraph" w:customStyle="1" w:styleId="afff6">
    <w:name w:val="Моноширинный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10D97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10D97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110D97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110D97"/>
    <w:pPr>
      <w:ind w:left="140"/>
    </w:pPr>
  </w:style>
  <w:style w:type="character" w:customStyle="1" w:styleId="afffe">
    <w:name w:val="Опечатки"/>
    <w:uiPriority w:val="99"/>
    <w:rsid w:val="00110D97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110D97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110D9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110D97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110D9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110D97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110D97"/>
  </w:style>
  <w:style w:type="paragraph" w:customStyle="1" w:styleId="affff6">
    <w:name w:val="Примечание."/>
    <w:basedOn w:val="afb"/>
    <w:next w:val="a0"/>
    <w:uiPriority w:val="99"/>
    <w:rsid w:val="00110D97"/>
  </w:style>
  <w:style w:type="character" w:customStyle="1" w:styleId="affff7">
    <w:name w:val="Продолжение ссылки"/>
    <w:uiPriority w:val="99"/>
    <w:rsid w:val="00110D97"/>
  </w:style>
  <w:style w:type="paragraph" w:customStyle="1" w:styleId="affff8">
    <w:name w:val="Словарная статья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110D97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10D97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10D97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10D97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110D97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10D97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110D9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10D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110D9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10D97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110D97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110D97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110D97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110D97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110D97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110D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110D97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110D97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110D97"/>
    <w:rPr>
      <w:rFonts w:cs="Times New Roman"/>
      <w:vertAlign w:val="superscript"/>
    </w:rPr>
  </w:style>
  <w:style w:type="character" w:customStyle="1" w:styleId="s10">
    <w:name w:val="s1"/>
    <w:rsid w:val="00110D97"/>
  </w:style>
  <w:style w:type="paragraph" w:customStyle="1" w:styleId="27">
    <w:name w:val="Заголовок2"/>
    <w:basedOn w:val="aff1"/>
    <w:next w:val="a0"/>
    <w:uiPriority w:val="99"/>
    <w:rsid w:val="00110D97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110D97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basedOn w:val="a2"/>
    <w:next w:val="afffff5"/>
    <w:uiPriority w:val="39"/>
    <w:rsid w:val="00110D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uiPriority w:val="1"/>
    <w:qFormat/>
    <w:rsid w:val="00110D9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1">
    <w:name w:val="c1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110D97"/>
    <w:rPr>
      <w:rFonts w:cs="Times New Roman"/>
    </w:rPr>
  </w:style>
  <w:style w:type="paragraph" w:customStyle="1" w:styleId="formattext">
    <w:name w:val="formattext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110D97"/>
    <w:rPr>
      <w:rFonts w:cs="Times New Roman"/>
      <w:b/>
      <w:bCs/>
    </w:rPr>
  </w:style>
  <w:style w:type="character" w:customStyle="1" w:styleId="WW8Num2z0">
    <w:name w:val="WW8Num2z0"/>
    <w:rsid w:val="00110D97"/>
    <w:rPr>
      <w:rFonts w:ascii="Symbol" w:hAnsi="Symbol"/>
      <w:b/>
    </w:rPr>
  </w:style>
  <w:style w:type="character" w:customStyle="1" w:styleId="WW8Num3z0">
    <w:name w:val="WW8Num3z0"/>
    <w:rsid w:val="00110D97"/>
    <w:rPr>
      <w:b/>
    </w:rPr>
  </w:style>
  <w:style w:type="character" w:customStyle="1" w:styleId="WW8Num6z0">
    <w:name w:val="WW8Num6z0"/>
    <w:rsid w:val="00110D97"/>
    <w:rPr>
      <w:b/>
    </w:rPr>
  </w:style>
  <w:style w:type="character" w:customStyle="1" w:styleId="16">
    <w:name w:val="Основной шрифт абзаца1"/>
    <w:rsid w:val="00110D97"/>
  </w:style>
  <w:style w:type="character" w:customStyle="1" w:styleId="afffffb">
    <w:name w:val="Символ сноски"/>
    <w:rsid w:val="00110D97"/>
    <w:rPr>
      <w:vertAlign w:val="superscript"/>
    </w:rPr>
  </w:style>
  <w:style w:type="character" w:customStyle="1" w:styleId="17">
    <w:name w:val="Знак примечания1"/>
    <w:rsid w:val="00110D97"/>
    <w:rPr>
      <w:sz w:val="16"/>
    </w:rPr>
  </w:style>
  <w:style w:type="character" w:customStyle="1" w:styleId="b-serp-urlitem1">
    <w:name w:val="b-serp-url__item1"/>
    <w:basedOn w:val="16"/>
    <w:rsid w:val="00110D97"/>
    <w:rPr>
      <w:rFonts w:cs="Times New Roman"/>
    </w:rPr>
  </w:style>
  <w:style w:type="character" w:customStyle="1" w:styleId="b-serp-urlmark1">
    <w:name w:val="b-serp-url__mark1"/>
    <w:basedOn w:val="16"/>
    <w:rsid w:val="00110D97"/>
    <w:rPr>
      <w:rFonts w:cs="Times New Roman"/>
    </w:rPr>
  </w:style>
  <w:style w:type="paragraph" w:customStyle="1" w:styleId="32">
    <w:name w:val="Заголовок3"/>
    <w:basedOn w:val="a0"/>
    <w:next w:val="a4"/>
    <w:rsid w:val="00110D9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110D97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8">
    <w:name w:val="Название1"/>
    <w:basedOn w:val="a0"/>
    <w:rsid w:val="00110D97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110D97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110D97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110D97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110D97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0"/>
    <w:rsid w:val="00110D9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110D97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110D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110D97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110D97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110D97"/>
    <w:pPr>
      <w:suppressAutoHyphens/>
      <w:spacing w:after="120"/>
    </w:pPr>
    <w:rPr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110D97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110D97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110D97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110D97"/>
    <w:rPr>
      <w:b/>
      <w:bCs/>
    </w:rPr>
  </w:style>
  <w:style w:type="table" w:customStyle="1" w:styleId="29">
    <w:name w:val="Сетка таблицы2"/>
    <w:basedOn w:val="a2"/>
    <w:next w:val="afffff5"/>
    <w:uiPriority w:val="39"/>
    <w:rsid w:val="00110D9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Body Text Indent"/>
    <w:basedOn w:val="a0"/>
    <w:link w:val="affffff4"/>
    <w:uiPriority w:val="99"/>
    <w:rsid w:val="00110D97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110D97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110D97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110D97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110D97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110D9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110D97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110D97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110D97"/>
    <w:rPr>
      <w:rFonts w:cs="Times New Roman"/>
    </w:rPr>
  </w:style>
  <w:style w:type="character" w:customStyle="1" w:styleId="c7">
    <w:name w:val="c7"/>
    <w:rsid w:val="00110D97"/>
  </w:style>
  <w:style w:type="character" w:customStyle="1" w:styleId="2a">
    <w:name w:val="Основной текст (2)"/>
    <w:rsid w:val="00110D9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110D9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110D97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110D97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110D97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110D97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110D9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110D97"/>
    <w:pPr>
      <w:numPr>
        <w:ilvl w:val="1"/>
        <w:numId w:val="17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110D97"/>
    <w:pPr>
      <w:keepNext/>
      <w:numPr>
        <w:numId w:val="17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110D97"/>
    <w:pPr>
      <w:numPr>
        <w:numId w:val="18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110D97"/>
    <w:rPr>
      <w:rFonts w:ascii="Calibri" w:hAnsi="Calibri" w:cs="Calibri"/>
      <w:spacing w:val="2"/>
      <w:shd w:val="clear" w:color="auto" w:fill="FFFFFF"/>
    </w:rPr>
  </w:style>
  <w:style w:type="character" w:customStyle="1" w:styleId="1b">
    <w:name w:val="Основной текст1"/>
    <w:basedOn w:val="affffffb"/>
    <w:rsid w:val="00110D97"/>
    <w:rPr>
      <w:color w:val="000000"/>
      <w:w w:val="100"/>
      <w:position w:val="0"/>
      <w:lang w:val="ru-RU"/>
    </w:rPr>
  </w:style>
  <w:style w:type="paragraph" w:customStyle="1" w:styleId="42">
    <w:name w:val="Основной текст4"/>
    <w:basedOn w:val="a0"/>
    <w:link w:val="affffffb"/>
    <w:rsid w:val="00110D97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110D97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110D97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110D97"/>
    <w:rPr>
      <w:rFonts w:cs="Times New Roman"/>
    </w:rPr>
  </w:style>
  <w:style w:type="paragraph" w:customStyle="1" w:styleId="productname">
    <w:name w:val="product_name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110D9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7">
    <w:name w:val="WWNum47"/>
    <w:rsid w:val="00110D97"/>
    <w:pPr>
      <w:numPr>
        <w:numId w:val="7"/>
      </w:numPr>
    </w:pPr>
  </w:style>
  <w:style w:type="numbering" w:customStyle="1" w:styleId="WWNum44">
    <w:name w:val="WWNum44"/>
    <w:rsid w:val="00110D97"/>
    <w:pPr>
      <w:numPr>
        <w:numId w:val="4"/>
      </w:numPr>
    </w:pPr>
  </w:style>
  <w:style w:type="numbering" w:customStyle="1" w:styleId="WWNum49">
    <w:name w:val="WWNum49"/>
    <w:rsid w:val="00110D97"/>
    <w:pPr>
      <w:numPr>
        <w:numId w:val="9"/>
      </w:numPr>
    </w:pPr>
  </w:style>
  <w:style w:type="numbering" w:customStyle="1" w:styleId="WWNum46">
    <w:name w:val="WWNum46"/>
    <w:rsid w:val="00110D97"/>
    <w:pPr>
      <w:numPr>
        <w:numId w:val="6"/>
      </w:numPr>
    </w:pPr>
  </w:style>
  <w:style w:type="numbering" w:customStyle="1" w:styleId="WWNum43">
    <w:name w:val="WWNum43"/>
    <w:rsid w:val="00110D97"/>
    <w:pPr>
      <w:numPr>
        <w:numId w:val="3"/>
      </w:numPr>
    </w:pPr>
  </w:style>
  <w:style w:type="numbering" w:customStyle="1" w:styleId="WWNum41">
    <w:name w:val="WWNum41"/>
    <w:rsid w:val="00110D97"/>
    <w:pPr>
      <w:numPr>
        <w:numId w:val="1"/>
      </w:numPr>
    </w:pPr>
  </w:style>
  <w:style w:type="numbering" w:customStyle="1" w:styleId="WWNum45">
    <w:name w:val="WWNum45"/>
    <w:rsid w:val="00110D97"/>
    <w:pPr>
      <w:numPr>
        <w:numId w:val="5"/>
      </w:numPr>
    </w:pPr>
  </w:style>
  <w:style w:type="numbering" w:customStyle="1" w:styleId="WWNum42">
    <w:name w:val="WWNum42"/>
    <w:rsid w:val="00110D97"/>
    <w:pPr>
      <w:numPr>
        <w:numId w:val="2"/>
      </w:numPr>
    </w:pPr>
  </w:style>
  <w:style w:type="numbering" w:customStyle="1" w:styleId="WWNum48">
    <w:name w:val="WWNum48"/>
    <w:rsid w:val="00110D9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773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6A5CB-7992-4823-A17F-7D1FBB4C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19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28</cp:revision>
  <cp:lastPrinted>2021-09-27T10:43:00Z</cp:lastPrinted>
  <dcterms:created xsi:type="dcterms:W3CDTF">2018-06-13T10:18:00Z</dcterms:created>
  <dcterms:modified xsi:type="dcterms:W3CDTF">2022-02-16T09:11:00Z</dcterms:modified>
</cp:coreProperties>
</file>