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</w:t>
      </w:r>
      <w:r w:rsidR="00FB26B1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C010D5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010D5" w:rsidRPr="00C010D5" w:rsidRDefault="00C010D5" w:rsidP="00196092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C010D5" w:rsidRPr="00C010D5" w:rsidRDefault="00FB26B1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C010D5" w:rsidRPr="00C010D5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96092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C010D5" w:rsidRPr="00C010D5" w:rsidRDefault="00FB26B1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C010D5" w:rsidRPr="00C010D5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C010D5" w:rsidRPr="00C010D5" w:rsidRDefault="00C010D5" w:rsidP="00C010D5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C010D5" w:rsidRP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10D5" w:rsidRPr="00C010D5" w:rsidRDefault="00D007FA" w:rsidP="00C010D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02 История</w:t>
      </w:r>
      <w:r w:rsidR="00C010D5"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0D5" w:rsidRPr="00C010D5" w:rsidRDefault="00C010D5" w:rsidP="00C010D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0D5" w:rsidRPr="00C010D5" w:rsidRDefault="00C010D5" w:rsidP="00C01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10D5" w:rsidRP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10D5" w:rsidRP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C010D5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6092" w:rsidRPr="00C010D5" w:rsidRDefault="00196092" w:rsidP="00C01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10D5" w:rsidRDefault="00FB26B1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2021</w:t>
      </w:r>
    </w:p>
    <w:p w:rsidR="00D007FA" w:rsidRDefault="00D007FA" w:rsidP="00D00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26B1" w:rsidRPr="00FB26B1" w:rsidRDefault="00D007FA" w:rsidP="00FB26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</w:t>
      </w:r>
      <w:r w:rsidRPr="00FB26B1">
        <w:rPr>
          <w:rFonts w:ascii="Times New Roman" w:hAnsi="Times New Roman" w:cs="Times New Roman"/>
          <w:b/>
          <w:sz w:val="28"/>
          <w:szCs w:val="28"/>
        </w:rPr>
        <w:t>ОГСЭ. 02</w:t>
      </w:r>
      <w:r w:rsidRPr="00FB26B1">
        <w:rPr>
          <w:rFonts w:ascii="Times New Roman" w:hAnsi="Times New Roman" w:cs="Times New Roman"/>
          <w:sz w:val="28"/>
          <w:szCs w:val="28"/>
        </w:rPr>
        <w:t xml:space="preserve"> </w:t>
      </w:r>
      <w:r w:rsidRPr="00FB26B1">
        <w:rPr>
          <w:rFonts w:ascii="Times New Roman" w:hAnsi="Times New Roman" w:cs="Times New Roman"/>
          <w:b/>
          <w:sz w:val="28"/>
          <w:szCs w:val="28"/>
        </w:rPr>
        <w:t xml:space="preserve">«История» </w:t>
      </w:r>
      <w:r w:rsidRPr="00FB26B1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FB26B1" w:rsidRPr="00FB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Приказом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</w:t>
      </w:r>
      <w:r w:rsidR="00FB26B1">
        <w:rPr>
          <w:rFonts w:ascii="Times New Roman" w:hAnsi="Times New Roman" w:cs="Times New Roman"/>
          <w:color w:val="000000" w:themeColor="text1"/>
          <w:sz w:val="28"/>
          <w:szCs w:val="28"/>
        </w:rPr>
        <w:t>систем и агрегатов автомобилей</w:t>
      </w:r>
      <w:r w:rsidR="00FB26B1" w:rsidRPr="00FB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26B1" w:rsidRPr="00FB26B1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профессий 23.00.00 «Техника и технология наземного транспорта».</w:t>
      </w:r>
    </w:p>
    <w:p w:rsidR="00D007FA" w:rsidRPr="00FB26B1" w:rsidRDefault="00D007FA" w:rsidP="00FB26B1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D007FA" w:rsidP="00FB26B1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0C679F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="00D007FA" w:rsidRPr="00FB26B1">
        <w:rPr>
          <w:rFonts w:ascii="Times New Roman" w:hAnsi="Times New Roman" w:cs="Times New Roman"/>
          <w:sz w:val="28"/>
          <w:szCs w:val="28"/>
        </w:rPr>
        <w:t>.,</w:t>
      </w:r>
      <w:r w:rsidR="00FB26B1" w:rsidRPr="00FB26B1">
        <w:rPr>
          <w:rFonts w:ascii="Times New Roman" w:hAnsi="Times New Roman" w:cs="Times New Roman"/>
          <w:sz w:val="28"/>
          <w:szCs w:val="28"/>
        </w:rPr>
        <w:t xml:space="preserve"> преподаватель ГАПОУ Архангельской области</w:t>
      </w:r>
      <w:r w:rsidR="00D007FA" w:rsidRPr="00FB26B1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FB26B1" w:rsidRPr="00FB26B1">
        <w:rPr>
          <w:rFonts w:ascii="Times New Roman" w:hAnsi="Times New Roman" w:cs="Times New Roman"/>
          <w:sz w:val="28"/>
          <w:szCs w:val="28"/>
        </w:rPr>
        <w:t>.</w:t>
      </w: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Рецензент: Палицын</w:t>
      </w:r>
      <w:r w:rsidR="00FB26B1" w:rsidRPr="00FB26B1">
        <w:rPr>
          <w:rFonts w:ascii="Times New Roman" w:hAnsi="Times New Roman" w:cs="Times New Roman"/>
          <w:sz w:val="28"/>
          <w:szCs w:val="28"/>
        </w:rPr>
        <w:t>а Н.В., методист ГАПОУ Архангельской области</w:t>
      </w:r>
      <w:r w:rsidRPr="00FB26B1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FB26B1" w:rsidRPr="00FB26B1">
        <w:rPr>
          <w:rFonts w:ascii="Times New Roman" w:hAnsi="Times New Roman" w:cs="Times New Roman"/>
          <w:sz w:val="28"/>
          <w:szCs w:val="28"/>
        </w:rPr>
        <w:t>.</w:t>
      </w: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D007FA" w:rsidP="00FB26B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FB26B1" w:rsidRDefault="00D007FA" w:rsidP="00FB26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D007FA" w:rsidRPr="00FB26B1" w:rsidRDefault="00D007FA" w:rsidP="00FB26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D007FA" w:rsidRPr="00FB26B1" w:rsidRDefault="00D007FA" w:rsidP="00FB2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D007FA" w:rsidRPr="00FB26B1" w:rsidRDefault="00D007FA" w:rsidP="00FB2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6B1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D007FA" w:rsidRPr="00FB26B1" w:rsidRDefault="00D007FA" w:rsidP="00FB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7FA" w:rsidRPr="00FB26B1" w:rsidRDefault="00D007FA" w:rsidP="00FB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6B1" w:rsidRPr="00FB26B1" w:rsidRDefault="00FB26B1" w:rsidP="00FB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79F" w:rsidRPr="00FB26B1" w:rsidRDefault="000C679F" w:rsidP="00FB26B1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679F" w:rsidRPr="00FB26B1" w:rsidRDefault="000C679F" w:rsidP="00FB26B1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B26B1" w:rsidRPr="00A20A8B" w:rsidTr="0036799E">
        <w:tc>
          <w:tcPr>
            <w:tcW w:w="7668" w:type="dxa"/>
            <w:shd w:val="clear" w:color="auto" w:fill="auto"/>
          </w:tcPr>
          <w:p w:rsidR="00FB26B1" w:rsidRPr="00FB26B1" w:rsidRDefault="00FB26B1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FB26B1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B26B1" w:rsidRPr="00A20A8B" w:rsidTr="0036799E"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FB26B1" w:rsidRPr="00FB26B1" w:rsidRDefault="00FB26B1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26B1" w:rsidRPr="00A20A8B" w:rsidTr="0036799E"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FB26B1" w:rsidRPr="00FB26B1" w:rsidRDefault="00FB26B1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26B1" w:rsidRPr="00A20A8B" w:rsidTr="0036799E">
        <w:trPr>
          <w:trHeight w:val="670"/>
        </w:trPr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УСЛОВИЯ РЕАЛИЗАЦИИ  УЧЕБНОЙ ДИСЦИПЛИНЫ</w:t>
            </w:r>
          </w:p>
          <w:p w:rsidR="00FB26B1" w:rsidRPr="00FB26B1" w:rsidRDefault="00FB26B1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B26B1" w:rsidRPr="00A20A8B" w:rsidTr="0036799E">
        <w:tc>
          <w:tcPr>
            <w:tcW w:w="7668" w:type="dxa"/>
            <w:shd w:val="clear" w:color="auto" w:fill="auto"/>
          </w:tcPr>
          <w:p w:rsidR="00FB26B1" w:rsidRPr="00FB26B1" w:rsidRDefault="00FB26B1" w:rsidP="00FB26B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6B1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B26B1" w:rsidRPr="00FB26B1" w:rsidRDefault="00FB26B1" w:rsidP="0036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B26B1" w:rsidRPr="00FB26B1" w:rsidRDefault="004959D9" w:rsidP="0036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00879" w:rsidRPr="00FB26B1" w:rsidRDefault="00B00879" w:rsidP="00FB26B1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26DA" w:rsidRPr="001332E4" w:rsidRDefault="00B00879" w:rsidP="001332E4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6B1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FB26B1" w:rsidRPr="001332E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УЧЕБНОЙ ДИСЦИПЛИНЫ</w:t>
      </w:r>
      <w:r w:rsidRPr="001332E4">
        <w:rPr>
          <w:rFonts w:ascii="Times New Roman" w:hAnsi="Times New Roman" w:cs="Times New Roman"/>
          <w:b/>
          <w:sz w:val="28"/>
          <w:szCs w:val="28"/>
        </w:rPr>
        <w:t xml:space="preserve"> ОГСЭ</w:t>
      </w:r>
      <w:r w:rsidR="00D007FA" w:rsidRPr="001332E4">
        <w:rPr>
          <w:rFonts w:ascii="Times New Roman" w:hAnsi="Times New Roman" w:cs="Times New Roman"/>
          <w:b/>
          <w:sz w:val="28"/>
          <w:szCs w:val="28"/>
        </w:rPr>
        <w:t>.</w:t>
      </w:r>
      <w:r w:rsidRPr="001332E4">
        <w:rPr>
          <w:rFonts w:ascii="Times New Roman" w:hAnsi="Times New Roman" w:cs="Times New Roman"/>
          <w:b/>
          <w:sz w:val="28"/>
          <w:szCs w:val="28"/>
        </w:rPr>
        <w:t xml:space="preserve"> 02 </w:t>
      </w:r>
      <w:r w:rsidR="00D007FA" w:rsidRPr="001332E4">
        <w:rPr>
          <w:rFonts w:ascii="Times New Roman" w:hAnsi="Times New Roman" w:cs="Times New Roman"/>
          <w:b/>
          <w:sz w:val="28"/>
          <w:szCs w:val="28"/>
        </w:rPr>
        <w:t>«</w:t>
      </w:r>
      <w:r w:rsidR="00FB26B1" w:rsidRPr="001332E4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1332E4">
        <w:rPr>
          <w:rFonts w:ascii="Times New Roman" w:hAnsi="Times New Roman" w:cs="Times New Roman"/>
          <w:b/>
          <w:sz w:val="28"/>
          <w:szCs w:val="28"/>
        </w:rPr>
        <w:t>»</w:t>
      </w:r>
    </w:p>
    <w:p w:rsidR="00FB26B1" w:rsidRPr="001332E4" w:rsidRDefault="00FB26B1" w:rsidP="001332E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26B1" w:rsidRPr="001332E4" w:rsidRDefault="00FB26B1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B26B1" w:rsidRPr="001332E4" w:rsidRDefault="00FB26B1" w:rsidP="001332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1332E4">
        <w:rPr>
          <w:rFonts w:ascii="Times New Roman" w:hAnsi="Times New Roman" w:cs="Times New Roman"/>
          <w:color w:val="000000" w:themeColor="text1"/>
          <w:sz w:val="28"/>
          <w:szCs w:val="28"/>
        </w:rPr>
        <w:t>23.02.07  Техническое обслуживание и ремонт двигателей, систем и агрегатов автомобилей</w:t>
      </w:r>
      <w:r w:rsidR="00133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32E4" w:rsidRPr="00FB26B1">
        <w:rPr>
          <w:rFonts w:ascii="Times New Roman" w:hAnsi="Times New Roman" w:cs="Times New Roman"/>
          <w:sz w:val="28"/>
          <w:szCs w:val="28"/>
        </w:rPr>
        <w:t>входящей в состав укрупненной группы профессий 23.00.00 «Техника и технология наземного транспорта».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Pr="001332E4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>Учебная дисциплина ОГСЭ. 02 «История» входит в состав дисциплин</w:t>
      </w:r>
      <w:r w:rsidRPr="001332E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общего гуманитарного и социально-экономического цикла</w:t>
      </w:r>
      <w:r w:rsidRPr="001332E4">
        <w:rPr>
          <w:rFonts w:ascii="Times New Roman" w:hAnsi="Times New Roman" w:cs="Times New Roman"/>
          <w:sz w:val="28"/>
          <w:szCs w:val="28"/>
        </w:rPr>
        <w:t>.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090"/>
        <w:gridCol w:w="5245"/>
      </w:tblGrid>
      <w:tr w:rsidR="00CF4BCB" w:rsidRPr="00682ED0" w:rsidTr="0036799E">
        <w:trPr>
          <w:trHeight w:val="649"/>
        </w:trPr>
        <w:tc>
          <w:tcPr>
            <w:tcW w:w="1129" w:type="dxa"/>
            <w:hideMark/>
          </w:tcPr>
          <w:p w:rsidR="00CF4BCB" w:rsidRPr="00682ED0" w:rsidRDefault="00CF4BCB" w:rsidP="0036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CF4BCB" w:rsidRPr="00682ED0" w:rsidRDefault="00CF4BCB" w:rsidP="0036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090" w:type="dxa"/>
            <w:hideMark/>
          </w:tcPr>
          <w:p w:rsidR="00CF4BCB" w:rsidRPr="00682ED0" w:rsidRDefault="00CF4BCB" w:rsidP="0036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5245" w:type="dxa"/>
            <w:hideMark/>
          </w:tcPr>
          <w:p w:rsidR="00CF4BCB" w:rsidRPr="00682ED0" w:rsidRDefault="00CF4BCB" w:rsidP="00367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F4BCB" w:rsidRPr="00682ED0" w:rsidTr="0036799E">
        <w:trPr>
          <w:trHeight w:val="212"/>
        </w:trPr>
        <w:tc>
          <w:tcPr>
            <w:tcW w:w="1129" w:type="dxa"/>
          </w:tcPr>
          <w:p w:rsidR="00CF4BCB" w:rsidRDefault="00CF4BCB" w:rsidP="00CF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</w:p>
          <w:p w:rsidR="00CF4BCB" w:rsidRPr="00682ED0" w:rsidRDefault="00CF4BCB" w:rsidP="00CF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– 04, ОК 06, 09</w:t>
            </w:r>
          </w:p>
        </w:tc>
        <w:tc>
          <w:tcPr>
            <w:tcW w:w="3090" w:type="dxa"/>
          </w:tcPr>
          <w:p w:rsidR="00CF4BCB" w:rsidRPr="00682ED0" w:rsidRDefault="00CF4BCB" w:rsidP="0036799E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значимость </w:t>
            </w:r>
            <w:r w:rsidRPr="0068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 по осваиваемой профессии (специальности) для развития экономики в историческом контексте; </w:t>
            </w:r>
          </w:p>
          <w:p w:rsidR="00CF4BCB" w:rsidRPr="00682ED0" w:rsidRDefault="00CF4BCB" w:rsidP="0036799E">
            <w:pPr>
              <w:tabs>
                <w:tab w:val="num" w:pos="0"/>
              </w:tabs>
              <w:spacing w:after="0"/>
              <w:ind w:left="5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демонстрировать гражданско-патриотическую позицию</w:t>
            </w:r>
          </w:p>
        </w:tc>
        <w:tc>
          <w:tcPr>
            <w:tcW w:w="5245" w:type="dxa"/>
          </w:tcPr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направления развития ключевых регионов мира на рубеже веков (XX и XXI вв.).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международных организаций и основные направления их деятельности;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о роли науки, культуры и религии в </w:t>
            </w:r>
            <w:r w:rsidRPr="00682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сохранении и укреплении национальных и государственных традиций;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назначение важнейших правовых и законодательных актов мирового и регионального значения. </w:t>
            </w:r>
          </w:p>
          <w:p w:rsidR="00CF4BCB" w:rsidRPr="00682ED0" w:rsidRDefault="00CF4BCB" w:rsidP="0036799E">
            <w:pPr>
              <w:spacing w:after="0" w:line="240" w:lineRule="auto"/>
              <w:ind w:left="5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D0">
              <w:rPr>
                <w:rFonts w:ascii="Times New Roman" w:hAnsi="Times New Roman" w:cs="Times New Roman"/>
                <w:sz w:val="28"/>
                <w:szCs w:val="28"/>
              </w:rPr>
              <w:t>ретроспективный анализ развития отрасли.</w:t>
            </w:r>
          </w:p>
        </w:tc>
      </w:tr>
    </w:tbl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lastRenderedPageBreak/>
        <w:t>ОК 01. Выбирать способы решения задач профессиональной деятельности, применительно к различным контекстам.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F4BCB" w:rsidRPr="00CF4BCB" w:rsidRDefault="00CF4BCB" w:rsidP="00CF4BCB">
      <w:pPr>
        <w:shd w:val="clear" w:color="auto" w:fill="FFFFFF"/>
        <w:spacing w:after="25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BCB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>Объем образовательной программы ____</w:t>
      </w:r>
      <w:r w:rsidR="00CF4BCB">
        <w:rPr>
          <w:rFonts w:ascii="Times New Roman" w:hAnsi="Times New Roman" w:cs="Times New Roman"/>
          <w:sz w:val="28"/>
          <w:szCs w:val="28"/>
        </w:rPr>
        <w:t>48</w:t>
      </w:r>
      <w:r w:rsidRPr="001332E4">
        <w:rPr>
          <w:rFonts w:ascii="Times New Roman" w:hAnsi="Times New Roman" w:cs="Times New Roman"/>
          <w:sz w:val="28"/>
          <w:szCs w:val="28"/>
        </w:rPr>
        <w:t>___часов, в том числе: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t>во взаимодействии с преподавателем ___</w:t>
      </w:r>
      <w:r w:rsidR="00CF4BCB">
        <w:rPr>
          <w:rFonts w:ascii="Times New Roman" w:hAnsi="Times New Roman" w:cs="Times New Roman"/>
          <w:sz w:val="28"/>
          <w:szCs w:val="28"/>
        </w:rPr>
        <w:t>44___ часа,</w:t>
      </w:r>
    </w:p>
    <w:p w:rsidR="001332E4" w:rsidRPr="001332E4" w:rsidRDefault="001332E4" w:rsidP="0013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2E4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обучающегося ___</w:t>
      </w:r>
      <w:r w:rsidR="00CF4BCB">
        <w:rPr>
          <w:rFonts w:ascii="Times New Roman" w:hAnsi="Times New Roman" w:cs="Times New Roman"/>
          <w:sz w:val="28"/>
          <w:szCs w:val="28"/>
        </w:rPr>
        <w:t>2___ часа</w:t>
      </w:r>
      <w:r w:rsidRPr="001332E4">
        <w:rPr>
          <w:rFonts w:ascii="Times New Roman" w:hAnsi="Times New Roman" w:cs="Times New Roman"/>
          <w:sz w:val="28"/>
          <w:szCs w:val="28"/>
        </w:rPr>
        <w:t>.</w:t>
      </w:r>
    </w:p>
    <w:p w:rsidR="00CF4BCB" w:rsidRPr="00FB26B1" w:rsidRDefault="00CF4BCB" w:rsidP="00FB26B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9F" w:rsidRPr="00132A57" w:rsidRDefault="000C679F" w:rsidP="000C679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0C679F" w:rsidRPr="00132A57" w:rsidRDefault="000C679F" w:rsidP="000C679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394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47"/>
        <w:gridCol w:w="2168"/>
        <w:gridCol w:w="10"/>
      </w:tblGrid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179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C679F" w:rsidRPr="00132A57" w:rsidTr="00704325">
        <w:trPr>
          <w:trHeight w:val="490"/>
        </w:trPr>
        <w:tc>
          <w:tcPr>
            <w:tcW w:w="5000" w:type="pct"/>
            <w:gridSpan w:val="3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50CF4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F50CF4" w:rsidRPr="00132A57" w:rsidRDefault="00064366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50CF4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050" w:type="pct"/>
            <w:vAlign w:val="center"/>
          </w:tcPr>
          <w:p w:rsidR="00F50CF4" w:rsidRDefault="00F50CF4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0C679F" w:rsidRPr="00132A57" w:rsidRDefault="000C679F" w:rsidP="00691C23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32A5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132A5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050" w:type="pct"/>
            <w:vAlign w:val="center"/>
          </w:tcPr>
          <w:p w:rsidR="000C679F" w:rsidRPr="00132A57" w:rsidRDefault="00682ED0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C679F" w:rsidRPr="00132A57" w:rsidTr="00704325">
        <w:trPr>
          <w:gridAfter w:val="1"/>
          <w:wAfter w:w="5" w:type="pct"/>
          <w:trHeight w:val="490"/>
        </w:trPr>
        <w:tc>
          <w:tcPr>
            <w:tcW w:w="3945" w:type="pct"/>
            <w:vAlign w:val="center"/>
          </w:tcPr>
          <w:p w:rsidR="00DE5342" w:rsidRPr="00704325" w:rsidRDefault="000C679F" w:rsidP="00704325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E53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DE5342" w:rsidRPr="00DE534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DE5342" w:rsidRPr="00DE5342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0" w:type="pct"/>
            <w:vAlign w:val="center"/>
          </w:tcPr>
          <w:p w:rsidR="000C679F" w:rsidRPr="00132A57" w:rsidRDefault="000C679F" w:rsidP="00682ED0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b/>
          <w:i/>
          <w:sz w:val="24"/>
          <w:szCs w:val="24"/>
        </w:rPr>
        <w:sectPr w:rsidR="00B00879" w:rsidRPr="0046060F" w:rsidSect="004959D9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00879" w:rsidRPr="004959D9" w:rsidRDefault="00B00879" w:rsidP="00B008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59D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8606"/>
        <w:gridCol w:w="1418"/>
        <w:gridCol w:w="2064"/>
      </w:tblGrid>
      <w:tr w:rsidR="00B00879" w:rsidRPr="004959D9" w:rsidTr="00C010D5">
        <w:tc>
          <w:tcPr>
            <w:tcW w:w="2842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606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879" w:rsidRPr="006155CD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</w:p>
          <w:p w:rsidR="00B00879" w:rsidRPr="006155CD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Осваиваемые элементы </w:t>
            </w:r>
          </w:p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Введение</w:t>
            </w:r>
          </w:p>
        </w:tc>
        <w:tc>
          <w:tcPr>
            <w:tcW w:w="1418" w:type="dxa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Периодизация новейшей истории (1945 – 2016). Основные тенденции международных отношений во 2-й половине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 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="006155CD"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Периодизация (основные этапы новейшей истории). Основные особенности новейшего времени.</w:t>
            </w:r>
          </w:p>
          <w:p w:rsidR="00B00879" w:rsidRPr="004959D9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Послевоенное устройство мира. 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</w:p>
          <w:p w:rsidR="00B00879" w:rsidRPr="004959D9" w:rsidRDefault="00B00879" w:rsidP="0005486A">
            <w:pPr>
              <w:numPr>
                <w:ilvl w:val="0"/>
                <w:numId w:val="15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Сущность холодной войны, её проявления в политической, экономической и культурно-идеологической сфере. Формирование двуполярного мира. Гонка вооружений. Ядерная монополия США и её ликвидация СССР. Формирование противоборствующих блоков. Возникновение НАТО и ОВД. План Маршалла для восстановления Европы. Установление просоветских режимов в странах центральной и восточной Европы. Роль ООН в международной политике послевоенного периода. Раскол Германии: образование ГДР и ФРГ. Приход к власти в Китае коммунистов. Основные конфликты периода холодной войны: Корейская война, Берлинские кризисы, Карибский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 1945 – 1991 гг., Россия и страны СНГ в 1992 – 2016 гг.</w:t>
            </w:r>
          </w:p>
        </w:tc>
        <w:tc>
          <w:tcPr>
            <w:tcW w:w="1418" w:type="dxa"/>
          </w:tcPr>
          <w:p w:rsidR="00B00879" w:rsidRPr="004959D9" w:rsidRDefault="008935FC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СССР в 1945 – 1985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Итоги 2-й мировой войны для СССР. Территориальное расширение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Укрепление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Ждановщина. Постановление о журналах «Звезда» и «Ленинград». Борьба с космополитизмом. Сессия ВСХНиЛ и разгром генетики. Советский атомный проект.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в окружении Сталина.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съезд ВКП (Б). Перестановки в руководстве партии. Дело врачей. Смерть Сталина.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партии. Доклад Н. С. Хрущева «О культе личности», его значение для политических последствий. Ограниченность проведенной десталинизации. Антипартийная группа 1957 г. и попытка отстранения Хрущёва. Победа Хрущева в аппаратном противостоянии.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в период «оттепели». Идея совнархозов. Освоение целины. 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процессов десталинизации на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съезде КПСС. Принятие новой программы партии. Новые тенденции в духовной жизни советского общества. Границы либерализации политического режима.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Причины недовольства политикой Н. С. Хрущёва. Отстранение Хрущёва от власти в октябре 1964 г.</w:t>
            </w:r>
          </w:p>
          <w:p w:rsidR="00B00879" w:rsidRPr="004959D9" w:rsidRDefault="00B00879" w:rsidP="0005486A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 И. Брежнева. Сворачивание политической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либерализации. Экономическая реформа Н. А. Косыгина. Переход советской экономики к сырьевой модели развития. Нарастание кризисных явлений в социально-экономических сфере.</w:t>
            </w:r>
          </w:p>
          <w:p w:rsidR="00B00879" w:rsidRPr="004959D9" w:rsidRDefault="00B00879" w:rsidP="00EE33D3">
            <w:pPr>
              <w:numPr>
                <w:ilvl w:val="0"/>
                <w:numId w:val="1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Концепция развитого социализма. Конституция 1977 г. Диссидентское движение. Деятельность А. Н. Сахарова и А. И. Солженицына.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4E10E3" w:rsidRPr="004959D9" w:rsidRDefault="00EE33D3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4391" w:rsidRPr="004959D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к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ризис</w:t>
            </w:r>
            <w:r w:rsidR="00CA4391" w:rsidRPr="00495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правящей верхушки советского общества в начале 1980-х гг. Периоды правления Ю. В. Андропова и К. У. Черненко.</w:t>
            </w:r>
            <w:r w:rsidR="00CA4391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91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</w:t>
            </w:r>
          </w:p>
        </w:tc>
        <w:tc>
          <w:tcPr>
            <w:tcW w:w="1418" w:type="dxa"/>
          </w:tcPr>
          <w:p w:rsidR="00B00879" w:rsidRPr="004959D9" w:rsidRDefault="0045050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эпоху Перестройки. Распад СССР и его последствия.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7"/>
              </w:numPr>
              <w:spacing w:after="0"/>
              <w:ind w:left="-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Предпосылки Перестройки. Приход М. С. Горбачёва к власти. Ускорение как первый лозунг Перестройки. Чернобыльская катастрофа. Политика гласности. Десталинизация общества. Курс на обновление социализма. Проекты экономической и политической реформы 1987-88 г. Кооперативное движение. Изменение политической системы: съезд народных депутатов. Оппозиция власти КПСС. Межрегиональная депутатская группа. Становление многопартийности. Возвышение Б.Н. Ельцина. Экономические программы Л. Абалкина и Г. Явлинского. Введение поста президента СССР.</w:t>
            </w:r>
          </w:p>
          <w:p w:rsidR="00B00879" w:rsidRPr="004959D9" w:rsidRDefault="00B00879" w:rsidP="00BA2CED">
            <w:pPr>
              <w:numPr>
                <w:ilvl w:val="0"/>
                <w:numId w:val="17"/>
              </w:numPr>
              <w:spacing w:after="0"/>
              <w:ind w:left="-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Обострение национальных конфликтов в СССР. Нагорно-Карабахский конфликт. Объявление независимости республиками Прибалтики.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AD3A81" w:rsidRPr="004959D9" w:rsidRDefault="00AD3A81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71F34"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вопроса</w:t>
            </w:r>
            <w:r w:rsidR="00D71F34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противостояния союзной и российской власти в 1990-1991 гг. Новоогарёвский процесс. Попытка переворота 19 августа и его провал. Ликвидация партийных структур КПСС. Беловежские и Алма-Атинские соглашения декабря 1991 г. Роспуск СССР и создание СНГ. Политические, экономические, социальные последствия распада СССР</w:t>
            </w:r>
            <w:r w:rsidR="00CB50FA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50FA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Дискуссия.</w:t>
            </w:r>
          </w:p>
        </w:tc>
        <w:tc>
          <w:tcPr>
            <w:tcW w:w="1418" w:type="dxa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Становление современной российской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государственном суверенитете 12 июня 1990 г. Формирование структур российской власти. Введение поста президента РФ.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российской власти в событиях 1991 г. Формирование команды молодых реформаторов. Реформы Е. Т. Гайдара. Приватизация, формы её проведения и её последствия. Формирование класса предпринимателей. Социальные конфликты в 1990-е гг.</w:t>
            </w:r>
          </w:p>
          <w:p w:rsidR="00B00879" w:rsidRPr="004959D9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</w:t>
            </w:r>
          </w:p>
          <w:p w:rsidR="00B00879" w:rsidRPr="004959D9" w:rsidRDefault="00B00879" w:rsidP="0005486A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Конфликты на Северном Кавказе. Боевые действия в Чечне 1994-1996 гг. Хасавюртовские соглашения.</w:t>
            </w:r>
          </w:p>
          <w:p w:rsidR="00B00879" w:rsidRPr="004959D9" w:rsidRDefault="00B00879" w:rsidP="00BA2CED">
            <w:pPr>
              <w:numPr>
                <w:ilvl w:val="0"/>
                <w:numId w:val="18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олигархических тенденций в конце 1990-х гг. Дефолт 1998 г. и его последствия. Обострение ситуации на Северном Кавказе (нападение боевиков на Дагестан, теракты в Москве). Назначение В. В. Путина председателем правительства. Уход Б. Н. Ельцина в отставку.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AD3A81" w:rsidRPr="004959D9" w:rsidRDefault="00AD3A81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BA2CED" w:rsidRPr="004959D9">
              <w:rPr>
                <w:rFonts w:ascii="Times New Roman" w:hAnsi="Times New Roman" w:cs="Times New Roman"/>
                <w:sz w:val="24"/>
                <w:szCs w:val="24"/>
              </w:rPr>
              <w:t>Президентские выборы 2000 г. Восстановление конституционного порядка в Чечне. Курс на укрепление вертикали власти. 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 Основные политические партии и общественные движения современной России. Доктрина «суверенной демократии» её сторонники и критики. Экономическое развитие России в 2000-е гг., его неравномерность. Президентство Д. А. Медведева. Курс на модернизацию и инновации. Изменения в конституции. Возвращение В. В. Путина на пост президента. Актуальные проблемы современной России. Воссоединение Крыма с Россией, значение этого события</w:t>
            </w:r>
            <w:r w:rsidR="009E7A8E" w:rsidRPr="00495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CED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A8E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A2CED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подг</w:t>
            </w:r>
            <w:r w:rsidR="009E7A8E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руппах по тематическим вопросам</w:t>
            </w:r>
            <w:r w:rsidR="00BA2CED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4F558A" w:rsidRPr="004959D9" w:rsidRDefault="004F558A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- 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4F558A" w:rsidRPr="004959D9" w:rsidRDefault="004F558A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4E10E3"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418" w:type="dxa"/>
          </w:tcPr>
          <w:p w:rsidR="00B00879" w:rsidRPr="004959D9" w:rsidRDefault="004F558A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2.4.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системе международных отношений современного мира.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1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СНГ в 1992 - 2016 годы.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AD3A8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Евромайдан и государственный переворот февраля 2014 г. Вооруженное противостояние на Донбассе.</w:t>
            </w:r>
          </w:p>
          <w:p w:rsidR="00B00879" w:rsidRPr="004959D9" w:rsidRDefault="00B00879" w:rsidP="0005486A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Гагаузия на современном этапе.</w:t>
            </w:r>
          </w:p>
          <w:p w:rsidR="00B00879" w:rsidRPr="004959D9" w:rsidRDefault="00B00879" w:rsidP="009E7A8E">
            <w:pPr>
              <w:numPr>
                <w:ilvl w:val="0"/>
                <w:numId w:val="2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Грузия. Президентство З. Гамсахурдиа и Э. Шеварднадзе. Отделение Абхазии и Южной Осетии от Грузии. «Революция роз» 2003 г. Правление М. Саакашвили и обострение отношений с Россией. Внутриполитическая ситуация в Армении и Азербайджане.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AD3A81" w:rsidRPr="004959D9" w:rsidRDefault="00AD3A81" w:rsidP="009E7A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- </w:t>
            </w:r>
            <w:r w:rsidR="009E7A8E"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 в Киргизии. </w:t>
            </w:r>
            <w:r w:rsidR="009E7A8E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CB50FA"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879" w:rsidRPr="004959D9" w:rsidRDefault="00627622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3.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Западной и Центральной Европы на рубеже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18" w:type="dxa"/>
          </w:tcPr>
          <w:p w:rsidR="00B00879" w:rsidRPr="004959D9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Западной Европы в 1945 - 2016 годы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790D75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 Зап. Европы. Социальные противоречия развития. Миграционные процессы в странах Европы. Поликультурализм современной Европы. Отношения стран Зап. Европы и США.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. Социальные реформы лейбористов. М. Тэтчер, её консервативный курс. Преобразование колониальной империи в британское содружество.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политической структуры (введение выборности палаты лордов и пр.) Отношение к монархии. Политика лейбористов и консерваторов. Д. Мэйджор, Т. Блэр, Г. Браун, Д. Камерон, Т. Мэй как премьер-министры. Референдум по Брекзиту.  Проблема Сев. Ирландии.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Франция.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Режим 4-й республики во Франции и его кризис. Установление 5-й республики. Президентство Ш. де Голля. Студенческие беспорядки 1968 г. Президент-социалист Ф. Миттеран. Итоги правления Ф. Миттерана. Переход власти к умеренно правым. Президентство Ж. Ширака и Н. Саркози, Ф. Олланда. Политические преобразования (сокращение сроков президентства и пр.). Проблема мигрантов во Франции. Националистические силы (Ж. ле Пен).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Разница в политическом и социально-экономическом развитии ФРГ и ГДР. К. Аденауэр и В. Брандт как федеральные канцлеры ФРГ.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Возведение Берлинской стены. Нарастание кризисных явлений в экономике ГДР. Падение социализма в ГДР и объединение Германии. Проблемы выравнивания уровня жизни Восточной и Западной Германии. Федеративная структура Германии. Основные политические силы ХДС и социал-демократы. Канцлерство Г. Коля. Социал-демократы у власти Г. Шрёдер (1998 – 2005), Политика правительства ХСС. А. Меркель. Германия и миграционный кризис.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Италия.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монархии в 1946 г. Основные проблемы Италии в новейшее время. Противостояние правых (С. Берлускони) и социал-демократов (Р. Проди). Борьба с коррупцией и мафией. </w:t>
            </w:r>
          </w:p>
          <w:p w:rsidR="00B00879" w:rsidRPr="004959D9" w:rsidRDefault="00B00879" w:rsidP="0005486A">
            <w:pPr>
              <w:numPr>
                <w:ilvl w:val="0"/>
                <w:numId w:val="2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Испания.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Диктатура Ф. Франко. Восстановление монархии и изживание авторитаризма. Социально-экономические и политические проблемы современной Испании. Баскский терроризм.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3.2.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Центральной Европы и Восточной Европы в 1945 - 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Установление политических режимов по советскому образцу. Социально-экономические преобразования. Югославия в годы правления ИосипаБроз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Нарастание кризисных явлений в странах социалистического блока. Отставание от стран Запада.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стран Центральной Европы. Освобождение от влияния СССР. Противоречия в отношениях стран Центр. Европы и России. Отношения с США и Зап. Европой. Вступление ряда стран Центр. Европы в НАТО. Переход к рыночной экономике, последствия вступления в Евросоюз.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Балтии.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советскому наследию в странах Балтии.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Польша.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Президентство Л. Валенсы. Рыночные реформы Л. Бальцеровича. Президентство А. Квасьневского, Л. Качинского и Б. Камаровского. Отношения Польши с Россией.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Чехия и Словакия.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Распад единого чехословацкого государства (1992 г.). Вацлав Гавел как президент Чехии. Экономическое, социальное и политическое развитие Чехии и Словакии.</w:t>
            </w:r>
          </w:p>
          <w:p w:rsidR="00B00879" w:rsidRPr="004959D9" w:rsidRDefault="00B00879" w:rsidP="0005486A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Венгрия и Румыния в кон.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в. Особенности их развития.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0C8C" w:rsidRPr="004959D9" w:rsidTr="00AA0C8C">
        <w:trPr>
          <w:trHeight w:val="3200"/>
        </w:trPr>
        <w:tc>
          <w:tcPr>
            <w:tcW w:w="2842" w:type="dxa"/>
          </w:tcPr>
          <w:p w:rsidR="00AA0C8C" w:rsidRPr="004959D9" w:rsidRDefault="00AA0C8C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3.3.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Распад Югославии и его последствия.</w:t>
            </w:r>
          </w:p>
        </w:tc>
        <w:tc>
          <w:tcPr>
            <w:tcW w:w="8606" w:type="dxa"/>
          </w:tcPr>
          <w:p w:rsidR="00AA0C8C" w:rsidRPr="004959D9" w:rsidRDefault="00AA0C8C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занятие.</w:t>
            </w:r>
          </w:p>
          <w:p w:rsidR="00AA0C8C" w:rsidRPr="004959D9" w:rsidRDefault="00AA0C8C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в начале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</w:t>
            </w:r>
          </w:p>
        </w:tc>
        <w:tc>
          <w:tcPr>
            <w:tcW w:w="1418" w:type="dxa"/>
          </w:tcPr>
          <w:p w:rsidR="00AA0C8C" w:rsidRPr="004959D9" w:rsidRDefault="00AA0C8C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A0C8C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Американского континента в 1945 – 2016 гг.</w:t>
            </w:r>
          </w:p>
        </w:tc>
        <w:tc>
          <w:tcPr>
            <w:tcW w:w="1418" w:type="dxa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2D68" w:rsidRPr="004959D9" w:rsidTr="00CC3A74">
        <w:trPr>
          <w:trHeight w:val="5528"/>
        </w:trPr>
        <w:tc>
          <w:tcPr>
            <w:tcW w:w="2842" w:type="dxa"/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4.1.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США в 1945 – 2016 гг.</w:t>
            </w:r>
          </w:p>
        </w:tc>
        <w:tc>
          <w:tcPr>
            <w:tcW w:w="8606" w:type="dxa"/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занятие.</w:t>
            </w:r>
          </w:p>
          <w:p w:rsidR="00A52D68" w:rsidRPr="004959D9" w:rsidRDefault="00A52D68" w:rsidP="00CB5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США как лидер западного мира. 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Неоконсервативная волна. Рональд Рейган и «рейганомика»;</w:t>
            </w:r>
          </w:p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Обамы. Особенности выборной кампании </w:t>
            </w:r>
          </w:p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рефератов.</w:t>
            </w:r>
          </w:p>
        </w:tc>
        <w:tc>
          <w:tcPr>
            <w:tcW w:w="1418" w:type="dxa"/>
          </w:tcPr>
          <w:p w:rsidR="00A52D68" w:rsidRPr="004959D9" w:rsidRDefault="00A52D68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52D68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США в 1945 –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5"/>
              </w:numPr>
              <w:spacing w:after="0"/>
              <w:ind w:left="-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Роль США в международной политике после 2-й мировой войны. Участие США в холодной войне и в гонке вооружений. Участие США в локальных конфликтах 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США и Югославский кризис.</w:t>
            </w:r>
          </w:p>
          <w:p w:rsidR="00B00879" w:rsidRPr="004959D9" w:rsidRDefault="00B00879" w:rsidP="0005486A">
            <w:pPr>
              <w:numPr>
                <w:ilvl w:val="0"/>
                <w:numId w:val="25"/>
              </w:numPr>
              <w:spacing w:after="0"/>
              <w:ind w:left="-7"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Операция по освобождению Кувейта («Буря в пустыне» 1991 г.). Позиции США по иракскому вопросу в 1990-е гг. Изменение внешней политики США после теракта 11 сентября 2001 г. США как лидер борьбы против международного терроризма. Усиление военного присутствия США в Центральной Азии. Контртеррористическая операция в Афганистане. Иракская война 2003 г. Результаты афганской и иракской войн для внешней политики США. Отношения США и Ирана. Рост антиамериканских настроений в мире как реакция на экспансионизм США. США и проблема ядерного вооружения. Роль США на постсоветском пространстве.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2D68" w:rsidRPr="004959D9" w:rsidTr="00273B0E">
        <w:trPr>
          <w:trHeight w:val="4655"/>
        </w:trPr>
        <w:tc>
          <w:tcPr>
            <w:tcW w:w="2842" w:type="dxa"/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4.3.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Латинской Америки в 1945 – 2016 гг.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занятие. </w:t>
            </w:r>
          </w:p>
          <w:p w:rsidR="00A52D68" w:rsidRPr="004959D9" w:rsidRDefault="00A52D68" w:rsidP="00E71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политического и социально-экономического строя стран Латинской Америки изучаемого периода. Революция 1959 г. на Кубе. Фидель Кастро во главе Кубы. Социалистический курс после крушения социалистической системы. Политика Ф. и Р. Кастро; </w:t>
            </w:r>
          </w:p>
          <w:p w:rsidR="00A52D68" w:rsidRPr="004959D9" w:rsidRDefault="00A52D68" w:rsidP="00E71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социалистические реформы Сальвадора Альенде в Чили. Военный переворот 1973 г. и установление диктатуры А. Пиночета. Преодоление последствий диктатуры А. Пиночета в Чили;</w:t>
            </w:r>
          </w:p>
          <w:p w:rsidR="00A52D68" w:rsidRPr="004959D9" w:rsidRDefault="00A52D68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политическая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боливарианского социализма в Венесуэле; преобразования Уго Чавеса. Противостояние левых и правых сил в странах Латинской Америки в 2000 – 2010-х годах.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рефератов.</w:t>
            </w:r>
          </w:p>
        </w:tc>
        <w:tc>
          <w:tcPr>
            <w:tcW w:w="1418" w:type="dxa"/>
          </w:tcPr>
          <w:p w:rsidR="00A52D68" w:rsidRPr="004959D9" w:rsidRDefault="00A52D68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52D68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Азии и Африки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 1945 – 2016 гг.</w:t>
            </w:r>
          </w:p>
        </w:tc>
        <w:tc>
          <w:tcPr>
            <w:tcW w:w="1418" w:type="dxa"/>
          </w:tcPr>
          <w:p w:rsidR="00B00879" w:rsidRPr="004959D9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5.1.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Ближний и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Восток в 1945 – 2016 гг. Развитие арабо-израильского конфликта. Иранский фактор.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D511A1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 – 04, ОК </w:t>
            </w: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7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Внутриполитическая жизнь Израиля. Б. Нетаньяху, Э. Барак, И. Рабин. Создание Палестинской автономии. Я. Арафат. Интифада, палестинский террор и методы противодействия ему.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Ирак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вывод. Приход талибов к власти в Афганистане. Аль-Каида. Антитеррористическая операция в Афганистане и ликвидация режима талибов. Попытки налаживания мирной жизни. Пакистан на рубеже веков как региональная ядерная держава. Военное присутствие стран Запада на Ближнем и Среднем Востоке. ИГИЛ и борьба против него. Контртеррористическая операция России против ИГИЛ в Сирии. Позиция Турции по Ближневосточным вопросам.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Индия и Индокитай в 1945 - 2016гг.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8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Объявление Индией независимости. Индийский национальный конгресс как правящая партии. Политика Д. Неру, Индиры и Раджива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противоречия в Индии. Террористические организации сикхов.</w:t>
            </w:r>
          </w:p>
          <w:p w:rsidR="00B00879" w:rsidRPr="004959D9" w:rsidRDefault="00B00879" w:rsidP="0005486A">
            <w:pPr>
              <w:numPr>
                <w:ilvl w:val="0"/>
                <w:numId w:val="28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Социально-политическое и экономическое развитие Бирмы, Тайланда, Индонезии. Филиппин. Террористический режим Пол Пота в Кампучии.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Индонезия в новейшее время.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5.3.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Китай, Монголия и Вьетнам в 1945 –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29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рыночных реформ в Китае. События на площади Тяньаньмынь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инакомыслящих в Китае. Проблема Тибета. Неравномерность экономического развития регионов Китая, поляризация доходов населения. Ху Цзинтао и Си Цзиньпин как продолжатели политики Дэн Сяопина. Китай на международной арене. Присоединение Гонконга к Китаю (1997 г.). </w:t>
            </w:r>
          </w:p>
          <w:p w:rsidR="00B00879" w:rsidRPr="004959D9" w:rsidRDefault="00B00879" w:rsidP="0005486A">
            <w:pPr>
              <w:numPr>
                <w:ilvl w:val="0"/>
                <w:numId w:val="29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контролируемого перехода к рынку в Монголии и Вьетнаме.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Тема 5.4.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дальневосточного региона в 1945 – 2016 гг. (Япония, Северная и Южная Кореи).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0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Япония после </w:t>
            </w:r>
            <w:r w:rsidRPr="00495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-й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  <w:p w:rsidR="00B00879" w:rsidRPr="004959D9" w:rsidRDefault="00B00879" w:rsidP="0005486A">
            <w:pPr>
              <w:numPr>
                <w:ilvl w:val="0"/>
                <w:numId w:val="30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Раскол Кореи на Северную и Южную Корейская война. Мобилизационный тип экономики в Сев. Корее. Идеология чучхэ – сплав коммунистических и националистических идей. Монархический принцип наследования власти в Сев. Корее. Ким Ир Сен, Ким Чен Ир и Ким ЧенЫн. Ядерная программа в Сев. Корее. Экономическое развитие Южной Корее, постепенная демократизация режима.   </w:t>
            </w:r>
          </w:p>
          <w:p w:rsidR="00B00879" w:rsidRPr="004959D9" w:rsidRDefault="00B00879" w:rsidP="00C010D5">
            <w:p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Японии после 1945 г. Демилитаризация и Японское экономическое чудо, Корейская война 1950 – 1953 гг., Развитие 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Северной Кореи: политика национального социализма (чучхэ), Развитие Южной Кореи: превращение в индустриального «тигра»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5.5.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Африки, Австралия и Океания в 1945 – 2016 гг.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1"/>
              </w:numPr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Освобождение стран Африки от колониальной зависимости. ПатрисЛумумба.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Мандела. Война в Руанде 1994 г. Диктаторские режимы в странах Африки.</w:t>
            </w:r>
          </w:p>
          <w:p w:rsidR="00B00879" w:rsidRPr="004959D9" w:rsidRDefault="00B00879" w:rsidP="0005486A">
            <w:pPr>
              <w:numPr>
                <w:ilvl w:val="0"/>
                <w:numId w:val="31"/>
              </w:numPr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Австралия, Новая Зеландия  и Океания на рубеже веков.</w:t>
            </w:r>
          </w:p>
          <w:p w:rsidR="00B00879" w:rsidRPr="004959D9" w:rsidRDefault="00B00879" w:rsidP="00C010D5">
            <w:pPr>
              <w:spacing w:after="0"/>
              <w:ind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Освобождение стран Африки от колониальной зависимости, Проблемы стран Африки, после обретения ими независимости, Страны Африки в начале 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в., Австралия и Новая Зеландия в 1945 – 2016 гг.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11448" w:type="dxa"/>
            <w:gridSpan w:val="2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6.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мира в 1945 – 2016 гг.</w:t>
            </w:r>
          </w:p>
        </w:tc>
        <w:tc>
          <w:tcPr>
            <w:tcW w:w="1418" w:type="dxa"/>
          </w:tcPr>
          <w:p w:rsidR="00B00879" w:rsidRPr="004959D9" w:rsidRDefault="00F548D5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55CD" w:rsidRPr="004959D9" w:rsidTr="00C010D5">
        <w:tc>
          <w:tcPr>
            <w:tcW w:w="2842" w:type="dxa"/>
            <w:vMerge w:val="restart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6.1.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мировых и региональных надгосударственных структур. Религия в современном мире.</w:t>
            </w:r>
          </w:p>
        </w:tc>
        <w:tc>
          <w:tcPr>
            <w:tcW w:w="8606" w:type="dxa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6155CD" w:rsidRPr="004959D9" w:rsidRDefault="006155CD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6155CD" w:rsidRPr="006155CD" w:rsidRDefault="006155CD"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6155CD" w:rsidRPr="004959D9" w:rsidTr="00C010D5">
        <w:tc>
          <w:tcPr>
            <w:tcW w:w="2842" w:type="dxa"/>
            <w:vMerge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6155CD" w:rsidRPr="004959D9" w:rsidRDefault="006155CD" w:rsidP="0005486A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Виды мировых и региональных надгосударственных структур. Военные, политические и экономические организации. Образование ООН. Деятельность ООН на современном этапе развития. НАТО как ведущая политическая организация современного мира. Расширение НАТО на Восток. Евросоюз и СНГ как примеры конфедераций. </w:t>
            </w:r>
          </w:p>
          <w:p w:rsidR="006155CD" w:rsidRPr="004959D9" w:rsidRDefault="006155CD" w:rsidP="0005486A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Религия в современном мире. Религия в секулярном обществе. Христианские конфессии в начале 21 в.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 Диалог верующих и неверующих. Реализация принципа свободы совести. Религии в современной России.</w:t>
            </w:r>
          </w:p>
        </w:tc>
        <w:tc>
          <w:tcPr>
            <w:tcW w:w="1418" w:type="dxa"/>
            <w:vMerge/>
          </w:tcPr>
          <w:p w:rsidR="006155CD" w:rsidRPr="004959D9" w:rsidRDefault="006155CD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6155CD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55CD" w:rsidRPr="004959D9" w:rsidTr="00C010D5">
        <w:tc>
          <w:tcPr>
            <w:tcW w:w="2842" w:type="dxa"/>
            <w:vMerge w:val="restart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6.2.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Проявления глобализации в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социально-экономической сфере.</w:t>
            </w:r>
          </w:p>
        </w:tc>
        <w:tc>
          <w:tcPr>
            <w:tcW w:w="8606" w:type="dxa"/>
          </w:tcPr>
          <w:p w:rsidR="006155CD" w:rsidRPr="004959D9" w:rsidRDefault="006155CD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6155CD" w:rsidRPr="004959D9" w:rsidRDefault="006155CD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6155CD" w:rsidRPr="006155CD" w:rsidRDefault="006155CD"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 – 04, ОК </w:t>
            </w: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3"/>
              </w:numPr>
              <w:spacing w:after="0"/>
              <w:ind w:left="-7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«глобализация». Экономический уклад современного общества.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традиционного (доиндустриального),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Борьба с монополизацией. Малый бизнес в современном мире. Деятельность МВФ и других финансовых структур. Экономические кризисы 1990 – 2000-х годов, их причины, ход и последствия.</w:t>
            </w:r>
          </w:p>
          <w:p w:rsidR="00B00879" w:rsidRPr="004959D9" w:rsidRDefault="00B00879" w:rsidP="0005486A">
            <w:pPr>
              <w:numPr>
                <w:ilvl w:val="0"/>
                <w:numId w:val="33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социальной структуре общества. Основные черты общества потребления. Рост численности среднего класса. Критерии принадлежности к среднему классу в современном обществе. Образ жизни среднего класса. «Белые воротнички», «Синие воротнички». Андерклассы современного общества. Особенности маргинализации в современном обществе. Методы социальной защиты, дискуссии вокруг правомерности чрезмерной социальной защиты. Элита, её состав и методы формирования в различных регионах. 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6.3.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глобальные угрозы современного мира. Экологические проблемы. Международный терроризм.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4"/>
              </w:numPr>
              <w:spacing w:after="0"/>
              <w:ind w:left="-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Понятие глобальных проблем. Причины их обострения в современном мире. Классификация глобальных проблем. Доклады «Римского клуба», их роль в анализе глобальных проблем и средств их решения. Экологические проблемы как результат чрезмерного антропогенного воздействия на природу. Основные экологические проблемы. Киотские соглашения 1997 г., их выполнение различными странами. Сокращение биоразнообразия растительных и животных видов. Проблема исчерпания невозобновимых природных ресурсов. Конференция в Рио-де-Жанейро 1992 г. Выработка стратегии устойчивого развития, её основные черты.</w:t>
            </w:r>
          </w:p>
          <w:p w:rsidR="00B00879" w:rsidRPr="004959D9" w:rsidRDefault="00B00879" w:rsidP="0005486A">
            <w:pPr>
              <w:numPr>
                <w:ilvl w:val="0"/>
                <w:numId w:val="34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Внутрисоциальные глобальные проблемы. Недопущение распространения и применения оружия массового уничтожения. Международные договоры по ограничению ОМУ. Проблема распространения наркомании и социально значимых заболеваний. Борьба с распространением СПИДа. Международный терроризм как глобальная проблема современного общества. Средства борьбы против терроризма. Глобальные демографические проблемы современного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Особенности воспроизводства населения в различных регионах. Перенаселённость в бедных странах как фактор миграции. Низкая рождаемость в развитых странах, средства минимизации её отрицательных последствий. Социальные последствия увеличения сроков жизни. 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6.4.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Характерные 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5"/>
              </w:numPr>
              <w:spacing w:after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Дозволенное и запретное в современной культуре. Взаимовлияние культуры и политики, культуры и религии, культуры и бизнеса. Средства влияния на ход развития культуры. Спорт в культуре современности. Реализация принципов толерантности в культуре. </w:t>
            </w:r>
          </w:p>
          <w:p w:rsidR="00B00879" w:rsidRPr="004959D9" w:rsidRDefault="00B00879" w:rsidP="0005486A">
            <w:pPr>
              <w:numPr>
                <w:ilvl w:val="0"/>
                <w:numId w:val="35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  <w:vMerge w:val="restart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6.5.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 науки и техники на рубеже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Merge w:val="restart"/>
          </w:tcPr>
          <w:p w:rsidR="00B0087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  <w:vMerge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05486A">
            <w:pPr>
              <w:numPr>
                <w:ilvl w:val="0"/>
                <w:numId w:val="3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науки современности. Интернационализация науки. Источники финансирования научных исследований. Развитие науки и военно-промышленный комплекс. Достижения в области физики и химии. Нанотехнологии как результат более глубокого изучения структур материи. Синтезирование новых веществ. Развитие астрономии и космонавтики. Биология и медицина на рубеже тысячелетий. Достижения в генетике. Расшифровка геномов живых существ. Генные технологии. Изготовление генно-модифицированных продуктов. Клонирование животных.. Состояние медицины в современный период. Проблема оправданности эвтаназии и применения стволовых клеток. Социально-гуманитарное знание в современный период. Развитие техники на рубеже тысячелетий, её взаимосвязь с научным познанием мира. Основные достижения техники в сфере повседневного быта, транспорта, информационной технологии, военной сфере. </w:t>
            </w:r>
          </w:p>
          <w:p w:rsidR="00B00879" w:rsidRPr="004959D9" w:rsidRDefault="00B00879" w:rsidP="0005486A">
            <w:pPr>
              <w:numPr>
                <w:ilvl w:val="0"/>
                <w:numId w:val="36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вопросы деятельности учёных. Ответственность учёных перед обществом. Демаркация науки и паранауки в современной культуре.</w:t>
            </w:r>
          </w:p>
        </w:tc>
        <w:tc>
          <w:tcPr>
            <w:tcW w:w="1418" w:type="dxa"/>
            <w:vMerge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27D9" w:rsidRPr="004959D9" w:rsidTr="007A3373">
        <w:trPr>
          <w:trHeight w:val="4073"/>
        </w:trPr>
        <w:tc>
          <w:tcPr>
            <w:tcW w:w="2842" w:type="dxa"/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6.6.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культура на рубеже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числе, практических занятий и лабораторных работ:</w:t>
            </w:r>
          </w:p>
          <w:p w:rsidR="009027D9" w:rsidRPr="004959D9" w:rsidRDefault="009027D9" w:rsidP="00C61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Традиционализм, модернизм и постмодернизм в современном искусстве и литературе. Визуализация современного искусства. Коммерческое и некоммерческое искусство. Основные тенденции развития градостроительства и архитектуры. Дизайн и декоративно-прикладное искусство. Развитие изобразительного искусства в современной России.</w:t>
            </w:r>
          </w:p>
          <w:p w:rsidR="009027D9" w:rsidRPr="004959D9" w:rsidRDefault="009027D9" w:rsidP="00C61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Тенденции в развитии театра и кинематографа. Выдающиеся режиссёры театра и кино. Массовое и авторское кино.</w:t>
            </w:r>
          </w:p>
          <w:p w:rsidR="009027D9" w:rsidRPr="004959D9" w:rsidRDefault="009027D9" w:rsidP="00C61A3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- Классическая и неклассическая музыка в современном мире. Выдающиеся композиторы и исполнители современности. Основные виды неклассической музыки: поп, рок, джаз, рэп и др.</w:t>
            </w:r>
          </w:p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и авторы в современной литературе. Традиционные и нетрадиционные формы литературных произведений. Развитие литературы в России.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лекция.</w:t>
            </w:r>
          </w:p>
        </w:tc>
        <w:tc>
          <w:tcPr>
            <w:tcW w:w="1418" w:type="dxa"/>
          </w:tcPr>
          <w:p w:rsidR="009027D9" w:rsidRPr="004959D9" w:rsidRDefault="009027D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027D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9027D9" w:rsidRPr="004959D9" w:rsidTr="00F7332D">
        <w:trPr>
          <w:trHeight w:val="1746"/>
        </w:trPr>
        <w:tc>
          <w:tcPr>
            <w:tcW w:w="2842" w:type="dxa"/>
            <w:tcBorders>
              <w:bottom w:val="single" w:sz="4" w:space="0" w:color="auto"/>
            </w:tcBorders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6.7.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Футурологические прогнозы развития мира в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  <w:p w:rsidR="009027D9" w:rsidRPr="004959D9" w:rsidRDefault="009027D9" w:rsidP="00C010D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 xml:space="preserve">Футурология как попытки научного предсказания развития общества. Разработка концепций совершенствования постиндустриального общества (Дж. Гэлбрейт, Р. Арон, Д. Белл и др.). Концепция «конца истории» Ф. Фукуямы. Теория конфликта цивилизаций Р. Хантингтона. Оптимистические и пессимистические прогнозы развития общества. </w:t>
            </w: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лекция.</w:t>
            </w:r>
          </w:p>
        </w:tc>
        <w:tc>
          <w:tcPr>
            <w:tcW w:w="1418" w:type="dxa"/>
          </w:tcPr>
          <w:p w:rsidR="009027D9" w:rsidRPr="004959D9" w:rsidRDefault="009027D9" w:rsidP="00C010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027D9" w:rsidRPr="006155CD" w:rsidRDefault="006155CD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5CD">
              <w:rPr>
                <w:rFonts w:ascii="Times New Roman" w:hAnsi="Times New Roman" w:cs="Times New Roman"/>
                <w:i/>
                <w:sz w:val="24"/>
                <w:szCs w:val="24"/>
              </w:rPr>
              <w:t>ОК 01 – 04, ОК 06, ОК 09</w:t>
            </w: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DE5342" w:rsidRPr="00495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E5342" w:rsidRPr="004959D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</w:tcPr>
          <w:p w:rsidR="00B00879" w:rsidRPr="004959D9" w:rsidRDefault="00315FD3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879" w:rsidRPr="004959D9" w:rsidTr="00C010D5">
        <w:tc>
          <w:tcPr>
            <w:tcW w:w="2842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B00879" w:rsidRPr="004959D9" w:rsidRDefault="00B00879" w:rsidP="00C01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00879" w:rsidRPr="004959D9" w:rsidRDefault="00B00879" w:rsidP="00C010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64" w:type="dxa"/>
          </w:tcPr>
          <w:p w:rsidR="00B00879" w:rsidRPr="006155CD" w:rsidRDefault="00B00879" w:rsidP="00C010D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00879" w:rsidRPr="0046060F" w:rsidRDefault="00B00879" w:rsidP="00B00879">
      <w:pPr>
        <w:rPr>
          <w:rFonts w:ascii="Times New Roman" w:hAnsi="Times New Roman" w:cs="Times New Roman"/>
          <w:sz w:val="28"/>
          <w:szCs w:val="28"/>
        </w:rPr>
      </w:pPr>
    </w:p>
    <w:p w:rsidR="00B00879" w:rsidRPr="0046060F" w:rsidRDefault="00B00879" w:rsidP="00B00879">
      <w:pPr>
        <w:rPr>
          <w:rFonts w:ascii="Times New Roman" w:hAnsi="Times New Roman" w:cs="Times New Roman"/>
          <w:i/>
          <w:sz w:val="28"/>
          <w:szCs w:val="28"/>
        </w:rPr>
        <w:sectPr w:rsidR="00B00879" w:rsidRPr="0046060F" w:rsidSect="00C010D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00879" w:rsidRPr="00704325" w:rsidRDefault="00B00879" w:rsidP="007043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325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  <w:r w:rsidR="007043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 w:rsidRPr="00704325">
        <w:rPr>
          <w:rFonts w:ascii="Times New Roman" w:hAnsi="Times New Roman" w:cs="Times New Roman"/>
          <w:sz w:val="28"/>
          <w:szCs w:val="28"/>
        </w:rPr>
        <w:t>предполагает наличие учебного кабинета Истории и философии.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рабочее место преподавателя,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парты учащихся (в соответствие с численностью учебной группы),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меловая доска,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персональный компьютер с лицензионным программным обеспечением,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мультмедиапроектор,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экран,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лазерная указка, </w:t>
      </w:r>
    </w:p>
    <w:p w:rsidR="00B00879" w:rsidRPr="00704325" w:rsidRDefault="00B00879" w:rsidP="0070432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>шкафы для хранения учебных материалов по предмету.</w:t>
      </w:r>
    </w:p>
    <w:p w:rsidR="00B00879" w:rsidRPr="00704325" w:rsidRDefault="00B00879" w:rsidP="00704325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879" w:rsidRPr="00704325" w:rsidRDefault="00B00879" w:rsidP="00704325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325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00879" w:rsidRPr="00704325" w:rsidRDefault="00B00879" w:rsidP="00704325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704325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00879" w:rsidRPr="00704325" w:rsidRDefault="00B00879" w:rsidP="00704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B00879" w:rsidRPr="00704325" w:rsidRDefault="00B00879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>Артёмов В.В., Лубченков Ю.Н. История (для всех специальностей СПО). М. ИЦ Академия. 2014</w:t>
      </w:r>
      <w:r w:rsidR="00691C23" w:rsidRPr="00704325">
        <w:rPr>
          <w:rFonts w:ascii="Times New Roman" w:hAnsi="Times New Roman" w:cs="Times New Roman"/>
          <w:sz w:val="28"/>
          <w:szCs w:val="28"/>
        </w:rPr>
        <w:t>.</w:t>
      </w:r>
    </w:p>
    <w:p w:rsidR="00691C23" w:rsidRPr="00704325" w:rsidRDefault="00691C23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>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Просвещение. 2008. – 367 с.</w:t>
      </w:r>
    </w:p>
    <w:p w:rsidR="00691C23" w:rsidRPr="00704325" w:rsidRDefault="00691C23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lastRenderedPageBreak/>
        <w:t xml:space="preserve">История современной России, 1991 – 2003: учеб. пособие / В.И. Короткевич. </w:t>
      </w:r>
      <w:r w:rsidR="001601ED" w:rsidRPr="00704325">
        <w:rPr>
          <w:rFonts w:ascii="Times New Roman" w:hAnsi="Times New Roman" w:cs="Times New Roman"/>
          <w:sz w:val="28"/>
          <w:szCs w:val="28"/>
        </w:rPr>
        <w:t>–</w:t>
      </w:r>
      <w:r w:rsidRPr="00704325">
        <w:rPr>
          <w:rFonts w:ascii="Times New Roman" w:hAnsi="Times New Roman" w:cs="Times New Roman"/>
          <w:sz w:val="28"/>
          <w:szCs w:val="28"/>
        </w:rPr>
        <w:t xml:space="preserve"> </w:t>
      </w:r>
      <w:r w:rsidR="001601ED" w:rsidRPr="00704325">
        <w:rPr>
          <w:rFonts w:ascii="Times New Roman" w:hAnsi="Times New Roman" w:cs="Times New Roman"/>
          <w:sz w:val="28"/>
          <w:szCs w:val="28"/>
        </w:rPr>
        <w:t>СПб.: Изд-во С.-Петерб.ун-та, 2004. – 293 с.</w:t>
      </w:r>
    </w:p>
    <w:p w:rsidR="001601ED" w:rsidRPr="00704325" w:rsidRDefault="001601ED" w:rsidP="00704325">
      <w:pPr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Россия и мир в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вв. учебник 11 класс. / под. ред. Алексашкиной Л.Н. – М.: просвещение, 2007. – 432 с.</w:t>
      </w:r>
    </w:p>
    <w:p w:rsidR="00B00879" w:rsidRPr="00704325" w:rsidRDefault="00B00879" w:rsidP="00704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0879" w:rsidRPr="00704325" w:rsidRDefault="00B00879" w:rsidP="0070432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t>3.2.2. Электронные издания и электронные ресурсы</w:t>
      </w:r>
    </w:p>
    <w:p w:rsidR="00B00879" w:rsidRPr="00704325" w:rsidRDefault="00B00879" w:rsidP="00704325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Cs/>
          <w:sz w:val="28"/>
          <w:szCs w:val="28"/>
        </w:rPr>
        <w:t>Антонова Т.С., Данилов А.А., Косулина Л.Г., Харитонов А.Л. История России. ХХ век. Мультимедиа-учебник. М. Клио-софт. 2012.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  <w:lang w:val="en-US" w:eastAsia="nl-NL"/>
        </w:rPr>
      </w:pPr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http// www. hist.msu.ru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  <w:lang w:val="en-US" w:eastAsia="nl-NL"/>
        </w:rPr>
      </w:pPr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http// www. zavuch.info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  <w:lang w:val="en-US" w:eastAsia="nl-NL"/>
        </w:rPr>
      </w:pPr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http// www. history.ru</w:t>
      </w:r>
    </w:p>
    <w:p w:rsidR="00B00879" w:rsidRPr="00704325" w:rsidRDefault="00B00879" w:rsidP="00704325">
      <w:pPr>
        <w:numPr>
          <w:ilvl w:val="0"/>
          <w:numId w:val="14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nl-NL"/>
        </w:rPr>
      </w:pPr>
      <w:r w:rsidRPr="00704325">
        <w:rPr>
          <w:rFonts w:ascii="Times New Roman" w:hAnsi="Times New Roman" w:cs="Times New Roman"/>
          <w:sz w:val="28"/>
          <w:szCs w:val="28"/>
          <w:lang w:val="en-US" w:eastAsia="nl-NL"/>
        </w:rPr>
        <w:t>http// www. worldhist.ru</w:t>
      </w:r>
    </w:p>
    <w:p w:rsidR="00B00879" w:rsidRPr="00704325" w:rsidRDefault="00B00879" w:rsidP="0070432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25">
        <w:rPr>
          <w:rFonts w:ascii="Times New Roman" w:hAnsi="Times New Roman" w:cs="Times New Roman"/>
          <w:b/>
          <w:bCs/>
          <w:sz w:val="28"/>
          <w:szCs w:val="28"/>
        </w:rPr>
        <w:t>3.2.3. Дополнительные источники</w:t>
      </w:r>
      <w:r w:rsidR="007043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Артёмов В.В., ЛубченковЮ.Н.История  Отечества с древнейших времен до наших дней М. 2016 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Алексашкина Л.Н., </w:t>
      </w:r>
      <w:r w:rsidRPr="00704325">
        <w:rPr>
          <w:rFonts w:ascii="Times New Roman" w:hAnsi="Times New Roman" w:cs="Times New Roman"/>
          <w:bCs/>
          <w:sz w:val="28"/>
          <w:szCs w:val="28"/>
        </w:rPr>
        <w:t xml:space="preserve">Данилов А.А., Косулина Л.Г. История. Россия и мир: </w:t>
      </w:r>
      <w:r w:rsidRPr="00704325">
        <w:rPr>
          <w:rFonts w:ascii="Times New Roman" w:hAnsi="Times New Roman" w:cs="Times New Roman"/>
          <w:sz w:val="28"/>
          <w:szCs w:val="28"/>
        </w:rPr>
        <w:t xml:space="preserve">в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века. 11 класс. М. 2007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века. Зарубежные страны. («Энциклопедия для детей») Аванта М. 2002.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Человечество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 («Энциклопедия для детей») Аванта М. 2007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Филиппов А. В. Новейшая история России 1945 – </w:t>
      </w:r>
      <w:smartTag w:uri="urn:schemas-microsoft-com:office:smarttags" w:element="metricconverter">
        <w:smartTagPr>
          <w:attr w:name="ProductID" w:val="2005. М"/>
        </w:smartTagPr>
        <w:r w:rsidRPr="00704325">
          <w:rPr>
            <w:rFonts w:ascii="Times New Roman" w:hAnsi="Times New Roman" w:cs="Times New Roman"/>
            <w:sz w:val="28"/>
            <w:szCs w:val="28"/>
          </w:rPr>
          <w:t>2005. М</w:t>
        </w:r>
      </w:smartTag>
      <w:r w:rsidRPr="00704325">
        <w:rPr>
          <w:rFonts w:ascii="Times New Roman" w:hAnsi="Times New Roman" w:cs="Times New Roman"/>
          <w:sz w:val="28"/>
          <w:szCs w:val="28"/>
        </w:rPr>
        <w:t xml:space="preserve">. 2006 </w:t>
      </w:r>
    </w:p>
    <w:p w:rsidR="00B00879" w:rsidRPr="00704325" w:rsidRDefault="00B00879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Безбородов А. Б. Елисеева Н. В. и др. История России в новейшее время 1985 – </w:t>
      </w:r>
      <w:smartTag w:uri="urn:schemas-microsoft-com:office:smarttags" w:element="metricconverter">
        <w:smartTagPr>
          <w:attr w:name="ProductID" w:val="2009. М"/>
        </w:smartTagPr>
        <w:r w:rsidRPr="00704325">
          <w:rPr>
            <w:rFonts w:ascii="Times New Roman" w:hAnsi="Times New Roman" w:cs="Times New Roman"/>
            <w:sz w:val="28"/>
            <w:szCs w:val="28"/>
          </w:rPr>
          <w:t>2009. М.</w:t>
        </w:r>
      </w:smartTag>
      <w:r w:rsidRPr="00704325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1601ED" w:rsidRPr="00704325" w:rsidRDefault="001601ED" w:rsidP="00704325">
      <w:pPr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>Бжезинский З. Великая шахматная доска. М.: международные отношения, 1998. – 254 с.</w:t>
      </w:r>
    </w:p>
    <w:p w:rsidR="001601ED" w:rsidRPr="00704325" w:rsidRDefault="001601ED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t xml:space="preserve">Большая энциклопедия России: Современная Россия. М.: ИДДК, 2007. </w:t>
      </w:r>
      <w:r w:rsidR="00334A2A" w:rsidRPr="00704325">
        <w:rPr>
          <w:rFonts w:ascii="Times New Roman" w:hAnsi="Times New Roman" w:cs="Times New Roman"/>
          <w:sz w:val="28"/>
          <w:szCs w:val="28"/>
          <w:lang w:val="en-US"/>
        </w:rPr>
        <w:t>MDF</w:t>
      </w:r>
      <w:r w:rsidR="00334A2A" w:rsidRPr="00704325">
        <w:rPr>
          <w:rFonts w:ascii="Times New Roman" w:hAnsi="Times New Roman" w:cs="Times New Roman"/>
          <w:sz w:val="28"/>
          <w:szCs w:val="28"/>
        </w:rPr>
        <w:t xml:space="preserve">. </w:t>
      </w:r>
      <w:r w:rsidR="00334A2A" w:rsidRPr="00704325">
        <w:rPr>
          <w:rFonts w:ascii="Times New Roman" w:hAnsi="Times New Roman" w:cs="Times New Roman"/>
          <w:sz w:val="28"/>
          <w:szCs w:val="28"/>
          <w:lang w:val="en-US"/>
        </w:rPr>
        <w:t>eBook</w:t>
      </w:r>
      <w:r w:rsidR="00334A2A" w:rsidRPr="00704325">
        <w:rPr>
          <w:rFonts w:ascii="Times New Roman" w:hAnsi="Times New Roman" w:cs="Times New Roman"/>
          <w:sz w:val="28"/>
          <w:szCs w:val="28"/>
        </w:rPr>
        <w:t xml:space="preserve"> (компьютерное издание). 99</w:t>
      </w:r>
      <w:r w:rsidR="00334A2A" w:rsidRPr="00704325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334A2A" w:rsidRPr="00704325">
        <w:rPr>
          <w:rFonts w:ascii="Times New Roman" w:hAnsi="Times New Roman" w:cs="Times New Roman"/>
          <w:sz w:val="28"/>
          <w:szCs w:val="28"/>
        </w:rPr>
        <w:t>б</w:t>
      </w:r>
    </w:p>
    <w:p w:rsidR="00047E38" w:rsidRPr="00704325" w:rsidRDefault="00334A2A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sz w:val="28"/>
          <w:szCs w:val="28"/>
        </w:rPr>
        <w:lastRenderedPageBreak/>
        <w:t xml:space="preserve">Ванюков Д.А. Демократическая Россия конца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4325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70432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4325">
        <w:rPr>
          <w:rFonts w:ascii="Times New Roman" w:hAnsi="Times New Roman" w:cs="Times New Roman"/>
          <w:sz w:val="28"/>
          <w:szCs w:val="28"/>
        </w:rPr>
        <w:t xml:space="preserve"> века./ Д.А. Ванюков. М.: Мир книги, 2007. 240 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>Шубин А. Мировой порядок. Россия и мир в 2020 году./А.Шубин.М.:Европа, 2005.-232 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>Россия и страны мира. 2008. Статистический сборник. М.:Росстат, 2008.-361с.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>Нарочницкая Н.А. Россия и русские в современном мире.М.:Алгоритм, 2009.-416с.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 xml:space="preserve"> Дроздов Ю. Россия и мир. Куда держим курс./Ю.Дроздов.-М.:Артстиль, 2009.-352с.</w:t>
      </w:r>
    </w:p>
    <w:p w:rsidR="00047E38" w:rsidRPr="00704325" w:rsidRDefault="00047E38" w:rsidP="00704325">
      <w:pPr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04325">
        <w:rPr>
          <w:rFonts w:ascii="Times New Roman" w:hAnsi="Times New Roman" w:cs="Times New Roman"/>
          <w:color w:val="000000"/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B00879" w:rsidRPr="00704325" w:rsidRDefault="00B00879" w:rsidP="0070432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B00879" w:rsidRPr="00704325" w:rsidSect="00C010D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00879" w:rsidRPr="00704325" w:rsidRDefault="00B00879" w:rsidP="00704325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4325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3545"/>
        <w:gridCol w:w="1665"/>
      </w:tblGrid>
      <w:tr w:rsidR="00B00879" w:rsidRPr="00704325" w:rsidTr="00C010D5">
        <w:tc>
          <w:tcPr>
            <w:tcW w:w="2278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52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870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00879" w:rsidRPr="00704325" w:rsidTr="00C010D5">
        <w:tc>
          <w:tcPr>
            <w:tcW w:w="2278" w:type="pct"/>
          </w:tcPr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направлений развития ключевых регионов мира на рубеже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70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назначения ООН, НАТО, ЕС и других организаций, основных направлений их деятельности;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B00879" w:rsidRPr="00704325" w:rsidRDefault="00B00879" w:rsidP="0005486A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852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Отвечает ли учащийся на все дополнительные вопросы преподавателя.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870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выступлениями с рефератами,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сдача зачёта</w:t>
            </w:r>
          </w:p>
        </w:tc>
      </w:tr>
      <w:tr w:rsidR="00B00879" w:rsidRPr="00704325" w:rsidTr="00C010D5">
        <w:tc>
          <w:tcPr>
            <w:tcW w:w="2278" w:type="pct"/>
          </w:tcPr>
          <w:p w:rsidR="00B00879" w:rsidRPr="00704325" w:rsidRDefault="00B00879" w:rsidP="0005486A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B00879" w:rsidRPr="00704325" w:rsidRDefault="00B00879" w:rsidP="0005486A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spacing w:after="0"/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00879" w:rsidRPr="00704325" w:rsidRDefault="00B00879" w:rsidP="00C010D5">
            <w:pPr>
              <w:tabs>
                <w:tab w:val="num" w:pos="357"/>
              </w:tabs>
              <w:spacing w:after="0"/>
              <w:ind w:firstLine="3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52" w:type="pct"/>
          </w:tcPr>
          <w:p w:rsidR="00B00879" w:rsidRPr="00704325" w:rsidRDefault="00B00879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B00879" w:rsidRPr="00704325" w:rsidRDefault="00B00879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B00879" w:rsidRPr="00704325" w:rsidRDefault="00B00879" w:rsidP="00C010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870" w:type="pct"/>
          </w:tcPr>
          <w:p w:rsidR="00B00879" w:rsidRPr="00704325" w:rsidRDefault="00B00879" w:rsidP="00C010D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4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с рефератами, ответы на вопросы, самостоятельная и контрольная работа, сдача зачёта</w:t>
            </w: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9A" w:rsidRDefault="003A489A" w:rsidP="00B00879">
      <w:pPr>
        <w:spacing w:after="0" w:line="240" w:lineRule="auto"/>
      </w:pPr>
      <w:r>
        <w:separator/>
      </w:r>
    </w:p>
  </w:endnote>
  <w:endnote w:type="continuationSeparator" w:id="0">
    <w:p w:rsidR="003A489A" w:rsidRDefault="003A489A" w:rsidP="00B0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47545"/>
      <w:docPartObj>
        <w:docPartGallery w:val="Page Numbers (Bottom of Page)"/>
        <w:docPartUnique/>
      </w:docPartObj>
    </w:sdtPr>
    <w:sdtContent>
      <w:p w:rsidR="004959D9" w:rsidRDefault="00CF02FE">
        <w:pPr>
          <w:pStyle w:val="a6"/>
          <w:jc w:val="center"/>
        </w:pPr>
        <w:fldSimple w:instr=" PAGE   \* MERGEFORMAT ">
          <w:r w:rsidR="006155CD">
            <w:rPr>
              <w:noProof/>
            </w:rPr>
            <w:t>10</w:t>
          </w:r>
        </w:fldSimple>
      </w:p>
    </w:sdtContent>
  </w:sdt>
  <w:p w:rsidR="004959D9" w:rsidRDefault="004959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9A" w:rsidRDefault="003A489A" w:rsidP="00B00879">
      <w:pPr>
        <w:spacing w:after="0" w:line="240" w:lineRule="auto"/>
      </w:pPr>
      <w:r>
        <w:separator/>
      </w:r>
    </w:p>
  </w:footnote>
  <w:footnote w:type="continuationSeparator" w:id="0">
    <w:p w:rsidR="003A489A" w:rsidRDefault="003A489A" w:rsidP="00B00879">
      <w:pPr>
        <w:spacing w:after="0" w:line="240" w:lineRule="auto"/>
      </w:pPr>
      <w:r>
        <w:continuationSeparator/>
      </w:r>
    </w:p>
  </w:footnote>
  <w:footnote w:id="1">
    <w:p w:rsidR="00AA0C8C" w:rsidRPr="00E71330" w:rsidRDefault="00AA0C8C" w:rsidP="000C679F">
      <w:pPr>
        <w:pStyle w:val="aa"/>
        <w:jc w:val="both"/>
        <w:rPr>
          <w:lang w:val="ru-RU"/>
        </w:rPr>
      </w:pPr>
      <w:r w:rsidRPr="00703D0F">
        <w:rPr>
          <w:rStyle w:val="ac"/>
          <w:i/>
        </w:rPr>
        <w:footnoteRef/>
      </w:r>
      <w:r w:rsidRPr="00703D0F">
        <w:rPr>
          <w:rStyle w:val="af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406026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1472F9"/>
    <w:multiLevelType w:val="multilevel"/>
    <w:tmpl w:val="B38A3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2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>
    <w:nsid w:val="5FE77D9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8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D51CD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6038AD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>
    <w:nsid w:val="7FCB5BCE"/>
    <w:multiLevelType w:val="hybridMultilevel"/>
    <w:tmpl w:val="7130A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1"/>
  </w:num>
  <w:num w:numId="2">
    <w:abstractNumId w:val="37"/>
  </w:num>
  <w:num w:numId="3">
    <w:abstractNumId w:val="25"/>
  </w:num>
  <w:num w:numId="4">
    <w:abstractNumId w:val="7"/>
  </w:num>
  <w:num w:numId="5">
    <w:abstractNumId w:val="34"/>
  </w:num>
  <w:num w:numId="6">
    <w:abstractNumId w:val="20"/>
  </w:num>
  <w:num w:numId="7">
    <w:abstractNumId w:val="5"/>
  </w:num>
  <w:num w:numId="8">
    <w:abstractNumId w:val="43"/>
  </w:num>
  <w:num w:numId="9">
    <w:abstractNumId w:val="14"/>
  </w:num>
  <w:num w:numId="10">
    <w:abstractNumId w:val="42"/>
  </w:num>
  <w:num w:numId="11">
    <w:abstractNumId w:val="27"/>
  </w:num>
  <w:num w:numId="12">
    <w:abstractNumId w:val="32"/>
  </w:num>
  <w:num w:numId="13">
    <w:abstractNumId w:val="39"/>
  </w:num>
  <w:num w:numId="14">
    <w:abstractNumId w:val="23"/>
  </w:num>
  <w:num w:numId="15">
    <w:abstractNumId w:val="30"/>
  </w:num>
  <w:num w:numId="16">
    <w:abstractNumId w:val="1"/>
  </w:num>
  <w:num w:numId="17">
    <w:abstractNumId w:val="21"/>
  </w:num>
  <w:num w:numId="18">
    <w:abstractNumId w:val="6"/>
  </w:num>
  <w:num w:numId="19">
    <w:abstractNumId w:val="13"/>
  </w:num>
  <w:num w:numId="20">
    <w:abstractNumId w:val="2"/>
  </w:num>
  <w:num w:numId="21">
    <w:abstractNumId w:val="11"/>
  </w:num>
  <w:num w:numId="22">
    <w:abstractNumId w:val="40"/>
  </w:num>
  <w:num w:numId="23">
    <w:abstractNumId w:val="4"/>
  </w:num>
  <w:num w:numId="24">
    <w:abstractNumId w:val="3"/>
  </w:num>
  <w:num w:numId="25">
    <w:abstractNumId w:val="36"/>
  </w:num>
  <w:num w:numId="26">
    <w:abstractNumId w:val="29"/>
  </w:num>
  <w:num w:numId="27">
    <w:abstractNumId w:val="26"/>
  </w:num>
  <w:num w:numId="28">
    <w:abstractNumId w:val="10"/>
  </w:num>
  <w:num w:numId="29">
    <w:abstractNumId w:val="33"/>
  </w:num>
  <w:num w:numId="30">
    <w:abstractNumId w:val="8"/>
  </w:num>
  <w:num w:numId="31">
    <w:abstractNumId w:val="17"/>
  </w:num>
  <w:num w:numId="32">
    <w:abstractNumId w:val="12"/>
  </w:num>
  <w:num w:numId="33">
    <w:abstractNumId w:val="22"/>
  </w:num>
  <w:num w:numId="34">
    <w:abstractNumId w:val="41"/>
  </w:num>
  <w:num w:numId="35">
    <w:abstractNumId w:val="15"/>
  </w:num>
  <w:num w:numId="36">
    <w:abstractNumId w:val="19"/>
  </w:num>
  <w:num w:numId="37">
    <w:abstractNumId w:val="44"/>
  </w:num>
  <w:num w:numId="38">
    <w:abstractNumId w:val="38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48"/>
  </w:num>
  <w:num w:numId="42">
    <w:abstractNumId w:val="18"/>
  </w:num>
  <w:num w:numId="43">
    <w:abstractNumId w:val="24"/>
  </w:num>
  <w:num w:numId="44">
    <w:abstractNumId w:val="46"/>
  </w:num>
  <w:num w:numId="45">
    <w:abstractNumId w:val="35"/>
  </w:num>
  <w:num w:numId="46">
    <w:abstractNumId w:val="47"/>
  </w:num>
  <w:num w:numId="47">
    <w:abstractNumId w:val="9"/>
  </w:num>
  <w:num w:numId="48">
    <w:abstractNumId w:val="4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79"/>
    <w:rsid w:val="00004470"/>
    <w:rsid w:val="00036193"/>
    <w:rsid w:val="00044B8D"/>
    <w:rsid w:val="00047E38"/>
    <w:rsid w:val="0005486A"/>
    <w:rsid w:val="00064366"/>
    <w:rsid w:val="000C679F"/>
    <w:rsid w:val="001332E4"/>
    <w:rsid w:val="001343E4"/>
    <w:rsid w:val="00137867"/>
    <w:rsid w:val="001601ED"/>
    <w:rsid w:val="00196092"/>
    <w:rsid w:val="001B65B1"/>
    <w:rsid w:val="001D6616"/>
    <w:rsid w:val="0025191D"/>
    <w:rsid w:val="00264768"/>
    <w:rsid w:val="00270920"/>
    <w:rsid w:val="002D27AB"/>
    <w:rsid w:val="002E5F53"/>
    <w:rsid w:val="002E707C"/>
    <w:rsid w:val="002F6F43"/>
    <w:rsid w:val="00315FD3"/>
    <w:rsid w:val="00334A2A"/>
    <w:rsid w:val="00345CBB"/>
    <w:rsid w:val="00383AED"/>
    <w:rsid w:val="003A489A"/>
    <w:rsid w:val="003F2288"/>
    <w:rsid w:val="00450505"/>
    <w:rsid w:val="004959D9"/>
    <w:rsid w:val="004A6356"/>
    <w:rsid w:val="004B228A"/>
    <w:rsid w:val="004B4A5C"/>
    <w:rsid w:val="004E10E3"/>
    <w:rsid w:val="004F558A"/>
    <w:rsid w:val="00570280"/>
    <w:rsid w:val="005766BA"/>
    <w:rsid w:val="005E1003"/>
    <w:rsid w:val="005E3AB9"/>
    <w:rsid w:val="006155CD"/>
    <w:rsid w:val="00627622"/>
    <w:rsid w:val="006332D1"/>
    <w:rsid w:val="00650BEA"/>
    <w:rsid w:val="00663D3B"/>
    <w:rsid w:val="00682ED0"/>
    <w:rsid w:val="00691C23"/>
    <w:rsid w:val="006A17F3"/>
    <w:rsid w:val="006B26DA"/>
    <w:rsid w:val="006B6858"/>
    <w:rsid w:val="006E4F74"/>
    <w:rsid w:val="00704325"/>
    <w:rsid w:val="00761D31"/>
    <w:rsid w:val="00790D75"/>
    <w:rsid w:val="007D30CC"/>
    <w:rsid w:val="00827F17"/>
    <w:rsid w:val="008935FC"/>
    <w:rsid w:val="009027D9"/>
    <w:rsid w:val="00946572"/>
    <w:rsid w:val="00986177"/>
    <w:rsid w:val="009E5C0E"/>
    <w:rsid w:val="009E7A8E"/>
    <w:rsid w:val="00A27B0F"/>
    <w:rsid w:val="00A52D68"/>
    <w:rsid w:val="00AA0C8C"/>
    <w:rsid w:val="00AD3A81"/>
    <w:rsid w:val="00B00879"/>
    <w:rsid w:val="00B90583"/>
    <w:rsid w:val="00BA2CED"/>
    <w:rsid w:val="00BB0523"/>
    <w:rsid w:val="00BB491C"/>
    <w:rsid w:val="00BB6BDF"/>
    <w:rsid w:val="00BC6D7C"/>
    <w:rsid w:val="00BD271E"/>
    <w:rsid w:val="00C010D5"/>
    <w:rsid w:val="00C61A3B"/>
    <w:rsid w:val="00CA4391"/>
    <w:rsid w:val="00CA4FB5"/>
    <w:rsid w:val="00CB50FA"/>
    <w:rsid w:val="00CE767F"/>
    <w:rsid w:val="00CF02FE"/>
    <w:rsid w:val="00CF4BCB"/>
    <w:rsid w:val="00D007FA"/>
    <w:rsid w:val="00D511A1"/>
    <w:rsid w:val="00D71F34"/>
    <w:rsid w:val="00D93E1D"/>
    <w:rsid w:val="00DE5342"/>
    <w:rsid w:val="00E712A8"/>
    <w:rsid w:val="00E73925"/>
    <w:rsid w:val="00E810E6"/>
    <w:rsid w:val="00EE33D3"/>
    <w:rsid w:val="00F22118"/>
    <w:rsid w:val="00F50CF4"/>
    <w:rsid w:val="00F548D5"/>
    <w:rsid w:val="00F77B1A"/>
    <w:rsid w:val="00FA5593"/>
    <w:rsid w:val="00FA5D1D"/>
    <w:rsid w:val="00FB26B1"/>
    <w:rsid w:val="00FB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0879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B0087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0087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0087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B0087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B00879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0087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00879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0087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B0087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B0087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B00879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00879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B00879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B0087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B00879"/>
    <w:rPr>
      <w:rFonts w:cs="Times New Roman"/>
    </w:rPr>
  </w:style>
  <w:style w:type="paragraph" w:styleId="a9">
    <w:name w:val="Normal (Web)"/>
    <w:basedOn w:val="a0"/>
    <w:uiPriority w:val="99"/>
    <w:rsid w:val="00B00879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B0087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B0087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B00879"/>
    <w:rPr>
      <w:rFonts w:cs="Times New Roman"/>
      <w:vertAlign w:val="superscript"/>
    </w:rPr>
  </w:style>
  <w:style w:type="paragraph" w:styleId="23">
    <w:name w:val="List 2"/>
    <w:basedOn w:val="a0"/>
    <w:uiPriority w:val="99"/>
    <w:rsid w:val="00B0087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B00879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B00879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B00879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B00879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B00879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B00879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B00879"/>
    <w:rPr>
      <w:rFonts w:cs="Times New Roman"/>
      <w:i/>
    </w:rPr>
  </w:style>
  <w:style w:type="paragraph" w:styleId="af0">
    <w:name w:val="Balloon Text"/>
    <w:basedOn w:val="a0"/>
    <w:link w:val="af1"/>
    <w:uiPriority w:val="99"/>
    <w:rsid w:val="00B0087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B00879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B0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B008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B0087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0087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0"/>
    <w:link w:val="af5"/>
    <w:uiPriority w:val="99"/>
    <w:unhideWhenUsed/>
    <w:rsid w:val="00B008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B0087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B00879"/>
    <w:rPr>
      <w:rFonts w:asciiTheme="minorHAnsi" w:hAnsiTheme="minorHAnsi" w:cstheme="minorBid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B00879"/>
    <w:rPr>
      <w:b/>
      <w:bCs/>
    </w:rPr>
  </w:style>
  <w:style w:type="character" w:customStyle="1" w:styleId="apple-converted-space">
    <w:name w:val="apple-converted-space"/>
    <w:rsid w:val="00B00879"/>
  </w:style>
  <w:style w:type="character" w:customStyle="1" w:styleId="af8">
    <w:name w:val="Цветовое выделение"/>
    <w:uiPriority w:val="99"/>
    <w:rsid w:val="00B00879"/>
    <w:rPr>
      <w:b/>
      <w:color w:val="26282F"/>
    </w:rPr>
  </w:style>
  <w:style w:type="character" w:customStyle="1" w:styleId="af9">
    <w:name w:val="Гипертекстовая ссылка"/>
    <w:uiPriority w:val="99"/>
    <w:rsid w:val="00B00879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B00879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B00879"/>
  </w:style>
  <w:style w:type="paragraph" w:customStyle="1" w:styleId="afd">
    <w:name w:val="Внимание: недобросовестность!"/>
    <w:basedOn w:val="afb"/>
    <w:next w:val="a0"/>
    <w:uiPriority w:val="99"/>
    <w:rsid w:val="00B00879"/>
  </w:style>
  <w:style w:type="character" w:customStyle="1" w:styleId="afe">
    <w:name w:val="Выделение для Базового Поиска"/>
    <w:uiPriority w:val="99"/>
    <w:rsid w:val="00B00879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B00879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0"/>
    <w:uiPriority w:val="99"/>
    <w:rsid w:val="00B00879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B0087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B00879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B00879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B00879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0"/>
    <w:uiPriority w:val="99"/>
    <w:rsid w:val="00B00879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B008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B008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B00879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B00879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B00879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B00879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B00879"/>
  </w:style>
  <w:style w:type="paragraph" w:customStyle="1" w:styleId="afff6">
    <w:name w:val="Моноширинный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B00879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B00879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B00879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B00879"/>
    <w:pPr>
      <w:ind w:left="140"/>
    </w:pPr>
  </w:style>
  <w:style w:type="character" w:customStyle="1" w:styleId="afffe">
    <w:name w:val="Опечатки"/>
    <w:uiPriority w:val="99"/>
    <w:rsid w:val="00B00879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B00879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B0087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B00879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B0087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B00879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B00879"/>
  </w:style>
  <w:style w:type="paragraph" w:customStyle="1" w:styleId="affff6">
    <w:name w:val="Примечание."/>
    <w:basedOn w:val="afb"/>
    <w:next w:val="a0"/>
    <w:uiPriority w:val="99"/>
    <w:rsid w:val="00B00879"/>
  </w:style>
  <w:style w:type="character" w:customStyle="1" w:styleId="affff7">
    <w:name w:val="Продолжение ссылки"/>
    <w:uiPriority w:val="99"/>
    <w:rsid w:val="00B00879"/>
  </w:style>
  <w:style w:type="paragraph" w:customStyle="1" w:styleId="affff8">
    <w:name w:val="Словарная статья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B00879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00879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00879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B00879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B00879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B00879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B0087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087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008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B00879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B00879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B00879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B00879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B00879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B00879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B00879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B008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B00879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B00879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B00879"/>
    <w:rPr>
      <w:rFonts w:cs="Times New Roman"/>
      <w:vertAlign w:val="superscript"/>
    </w:rPr>
  </w:style>
  <w:style w:type="character" w:customStyle="1" w:styleId="s10">
    <w:name w:val="s1"/>
    <w:rsid w:val="00B00879"/>
  </w:style>
  <w:style w:type="paragraph" w:customStyle="1" w:styleId="27">
    <w:name w:val="Заголовок2"/>
    <w:basedOn w:val="aff1"/>
    <w:next w:val="a0"/>
    <w:uiPriority w:val="99"/>
    <w:rsid w:val="00B00879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B00879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5">
    <w:name w:val="Сетка таблицы1"/>
    <w:basedOn w:val="a2"/>
    <w:next w:val="afffff5"/>
    <w:uiPriority w:val="39"/>
    <w:rsid w:val="00B008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uiPriority w:val="1"/>
    <w:qFormat/>
    <w:rsid w:val="00B008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B00879"/>
    <w:rPr>
      <w:rFonts w:cs="Times New Roman"/>
    </w:rPr>
  </w:style>
  <w:style w:type="paragraph" w:customStyle="1" w:styleId="formattext">
    <w:name w:val="formattext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B00879"/>
    <w:rPr>
      <w:rFonts w:cs="Times New Roman"/>
      <w:b/>
      <w:bCs/>
    </w:rPr>
  </w:style>
  <w:style w:type="character" w:customStyle="1" w:styleId="WW8Num2z0">
    <w:name w:val="WW8Num2z0"/>
    <w:rsid w:val="00B00879"/>
    <w:rPr>
      <w:rFonts w:ascii="Symbol" w:hAnsi="Symbol"/>
      <w:b/>
    </w:rPr>
  </w:style>
  <w:style w:type="character" w:customStyle="1" w:styleId="WW8Num3z0">
    <w:name w:val="WW8Num3z0"/>
    <w:rsid w:val="00B00879"/>
    <w:rPr>
      <w:b/>
    </w:rPr>
  </w:style>
  <w:style w:type="character" w:customStyle="1" w:styleId="WW8Num6z0">
    <w:name w:val="WW8Num6z0"/>
    <w:rsid w:val="00B00879"/>
    <w:rPr>
      <w:b/>
    </w:rPr>
  </w:style>
  <w:style w:type="character" w:customStyle="1" w:styleId="16">
    <w:name w:val="Основной шрифт абзаца1"/>
    <w:rsid w:val="00B00879"/>
  </w:style>
  <w:style w:type="character" w:customStyle="1" w:styleId="afffffb">
    <w:name w:val="Символ сноски"/>
    <w:rsid w:val="00B00879"/>
    <w:rPr>
      <w:vertAlign w:val="superscript"/>
    </w:rPr>
  </w:style>
  <w:style w:type="character" w:customStyle="1" w:styleId="17">
    <w:name w:val="Знак примечания1"/>
    <w:rsid w:val="00B00879"/>
    <w:rPr>
      <w:sz w:val="16"/>
    </w:rPr>
  </w:style>
  <w:style w:type="character" w:customStyle="1" w:styleId="b-serp-urlitem1">
    <w:name w:val="b-serp-url__item1"/>
    <w:basedOn w:val="16"/>
    <w:rsid w:val="00B00879"/>
    <w:rPr>
      <w:rFonts w:cs="Times New Roman"/>
    </w:rPr>
  </w:style>
  <w:style w:type="character" w:customStyle="1" w:styleId="b-serp-urlmark1">
    <w:name w:val="b-serp-url__mark1"/>
    <w:basedOn w:val="16"/>
    <w:rsid w:val="00B00879"/>
    <w:rPr>
      <w:rFonts w:cs="Times New Roman"/>
    </w:rPr>
  </w:style>
  <w:style w:type="paragraph" w:customStyle="1" w:styleId="32">
    <w:name w:val="Заголовок3"/>
    <w:basedOn w:val="a0"/>
    <w:next w:val="a4"/>
    <w:rsid w:val="00B0087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B00879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8">
    <w:name w:val="Название1"/>
    <w:basedOn w:val="a0"/>
    <w:rsid w:val="00B0087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B0087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B00879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B00879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B00879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B0087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B00879"/>
    <w:pPr>
      <w:suppressAutoHyphens/>
      <w:spacing w:after="160" w:line="240" w:lineRule="exact"/>
    </w:pPr>
    <w:rPr>
      <w:rFonts w:ascii="Verdana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B00879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B00879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B00879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B00879"/>
    <w:pPr>
      <w:suppressAutoHyphens/>
      <w:spacing w:after="120"/>
    </w:pPr>
    <w:rPr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B00879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B00879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B00879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B00879"/>
    <w:rPr>
      <w:b/>
      <w:bCs/>
    </w:rPr>
  </w:style>
  <w:style w:type="table" w:customStyle="1" w:styleId="29">
    <w:name w:val="Сетка таблицы2"/>
    <w:basedOn w:val="a2"/>
    <w:next w:val="afffff5"/>
    <w:uiPriority w:val="39"/>
    <w:rsid w:val="00B0087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Body Text Indent"/>
    <w:basedOn w:val="a0"/>
    <w:link w:val="affffff4"/>
    <w:uiPriority w:val="99"/>
    <w:rsid w:val="00B00879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B00879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B00879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B00879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B00879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B00879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B00879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B0087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00879"/>
    <w:rPr>
      <w:rFonts w:cs="Times New Roman"/>
    </w:rPr>
  </w:style>
  <w:style w:type="character" w:customStyle="1" w:styleId="c7">
    <w:name w:val="c7"/>
    <w:rsid w:val="00B00879"/>
  </w:style>
  <w:style w:type="character" w:customStyle="1" w:styleId="2a">
    <w:name w:val="Основной текст (2)"/>
    <w:rsid w:val="00B0087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B0087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B00879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B00879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B00879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B00879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B0087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B00879"/>
    <w:pPr>
      <w:numPr>
        <w:ilvl w:val="1"/>
        <w:numId w:val="39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B00879"/>
    <w:pPr>
      <w:keepNext/>
      <w:numPr>
        <w:numId w:val="39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B00879"/>
    <w:pPr>
      <w:numPr>
        <w:numId w:val="4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B00879"/>
    <w:rPr>
      <w:rFonts w:ascii="Calibri" w:hAnsi="Calibri" w:cs="Calibri"/>
      <w:spacing w:val="2"/>
      <w:shd w:val="clear" w:color="auto" w:fill="FFFFFF"/>
    </w:rPr>
  </w:style>
  <w:style w:type="character" w:customStyle="1" w:styleId="1b">
    <w:name w:val="Основной текст1"/>
    <w:basedOn w:val="affffffb"/>
    <w:rsid w:val="00B00879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0"/>
    <w:link w:val="affffffb"/>
    <w:rsid w:val="00B0087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B00879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B00879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B00879"/>
    <w:rPr>
      <w:rFonts w:cs="Times New Roman"/>
    </w:rPr>
  </w:style>
  <w:style w:type="paragraph" w:customStyle="1" w:styleId="productname">
    <w:name w:val="product_name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B00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B0087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7">
    <w:name w:val="WWNum47"/>
    <w:rsid w:val="00B00879"/>
    <w:pPr>
      <w:numPr>
        <w:numId w:val="7"/>
      </w:numPr>
    </w:pPr>
  </w:style>
  <w:style w:type="numbering" w:customStyle="1" w:styleId="WWNum44">
    <w:name w:val="WWNum44"/>
    <w:rsid w:val="00B00879"/>
    <w:pPr>
      <w:numPr>
        <w:numId w:val="4"/>
      </w:numPr>
    </w:pPr>
  </w:style>
  <w:style w:type="numbering" w:customStyle="1" w:styleId="WWNum49">
    <w:name w:val="WWNum49"/>
    <w:rsid w:val="00B00879"/>
    <w:pPr>
      <w:numPr>
        <w:numId w:val="9"/>
      </w:numPr>
    </w:pPr>
  </w:style>
  <w:style w:type="numbering" w:customStyle="1" w:styleId="WWNum46">
    <w:name w:val="WWNum46"/>
    <w:rsid w:val="00B00879"/>
    <w:pPr>
      <w:numPr>
        <w:numId w:val="6"/>
      </w:numPr>
    </w:pPr>
  </w:style>
  <w:style w:type="numbering" w:customStyle="1" w:styleId="WWNum43">
    <w:name w:val="WWNum43"/>
    <w:rsid w:val="00B00879"/>
    <w:pPr>
      <w:numPr>
        <w:numId w:val="3"/>
      </w:numPr>
    </w:pPr>
  </w:style>
  <w:style w:type="numbering" w:customStyle="1" w:styleId="WWNum41">
    <w:name w:val="WWNum41"/>
    <w:rsid w:val="00B00879"/>
    <w:pPr>
      <w:numPr>
        <w:numId w:val="1"/>
      </w:numPr>
    </w:pPr>
  </w:style>
  <w:style w:type="numbering" w:customStyle="1" w:styleId="WWNum45">
    <w:name w:val="WWNum45"/>
    <w:rsid w:val="00B00879"/>
    <w:pPr>
      <w:numPr>
        <w:numId w:val="5"/>
      </w:numPr>
    </w:pPr>
  </w:style>
  <w:style w:type="numbering" w:customStyle="1" w:styleId="WWNum42">
    <w:name w:val="WWNum42"/>
    <w:rsid w:val="00B00879"/>
    <w:pPr>
      <w:numPr>
        <w:numId w:val="2"/>
      </w:numPr>
    </w:pPr>
  </w:style>
  <w:style w:type="numbering" w:customStyle="1" w:styleId="WWNum48">
    <w:name w:val="WWNum48"/>
    <w:rsid w:val="00B00879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27</Pages>
  <Words>5940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30</cp:revision>
  <cp:lastPrinted>2020-10-02T12:00:00Z</cp:lastPrinted>
  <dcterms:created xsi:type="dcterms:W3CDTF">2018-06-13T10:15:00Z</dcterms:created>
  <dcterms:modified xsi:type="dcterms:W3CDTF">2022-02-16T09:07:00Z</dcterms:modified>
</cp:coreProperties>
</file>