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D" w:rsidRPr="009E1EC8" w:rsidRDefault="00954EC3" w:rsidP="009E1E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 xml:space="preserve">МИНИСТЕРСТВО ОБРАЗОВАНИЯ </w:t>
      </w:r>
      <w:r w:rsidR="001825BD" w:rsidRPr="009E1EC8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1825BD" w:rsidRPr="009E1EC8" w:rsidRDefault="001825BD" w:rsidP="009E1EC8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государственное автономное профессиональное  образовательное учреждение Архангельской области</w:t>
      </w:r>
    </w:p>
    <w:p w:rsidR="001825BD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«ВЕЛЬСКИЙ СЕЛЬСКОХОЗЯЙСТВЕННЫЙ ТЕХНИКУМ ИМЕНИ Г.И.ШИБАНОВА»</w:t>
      </w:r>
    </w:p>
    <w:p w:rsidR="001825BD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(ГАПОУ  А</w:t>
      </w:r>
      <w:r w:rsidR="009E1EC8">
        <w:rPr>
          <w:rFonts w:ascii="Times New Roman" w:hAnsi="Times New Roman"/>
          <w:sz w:val="28"/>
          <w:szCs w:val="28"/>
        </w:rPr>
        <w:t xml:space="preserve">рхангельской области </w:t>
      </w:r>
      <w:r w:rsidRPr="009E1EC8">
        <w:rPr>
          <w:rFonts w:ascii="Times New Roman" w:hAnsi="Times New Roman"/>
          <w:sz w:val="28"/>
          <w:szCs w:val="28"/>
        </w:rPr>
        <w:t>«ВСТ»)</w:t>
      </w:r>
    </w:p>
    <w:p w:rsidR="001825BD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1825BD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УТВЕРЖДАЮ</w:t>
      </w:r>
    </w:p>
    <w:p w:rsidR="00954EC3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Зам. директора по учебной работе</w:t>
      </w:r>
      <w:r w:rsidR="00954EC3" w:rsidRPr="009E1EC8">
        <w:rPr>
          <w:rFonts w:ascii="Times New Roman" w:hAnsi="Times New Roman"/>
          <w:sz w:val="28"/>
          <w:szCs w:val="28"/>
        </w:rPr>
        <w:t xml:space="preserve"> </w:t>
      </w:r>
    </w:p>
    <w:p w:rsidR="001825BD" w:rsidRPr="009E1EC8" w:rsidRDefault="00954EC3" w:rsidP="009E1EC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ГАПОУ Архангельской области «ВСТ»</w:t>
      </w:r>
      <w:r w:rsidR="001825BD" w:rsidRPr="009E1EC8">
        <w:rPr>
          <w:rFonts w:ascii="Times New Roman" w:hAnsi="Times New Roman"/>
          <w:sz w:val="28"/>
          <w:szCs w:val="28"/>
        </w:rPr>
        <w:t xml:space="preserve"> </w:t>
      </w:r>
    </w:p>
    <w:p w:rsidR="001825BD" w:rsidRPr="009E1EC8" w:rsidRDefault="001825BD" w:rsidP="009E1EC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_______________     Рохина С. Н.</w:t>
      </w:r>
    </w:p>
    <w:p w:rsidR="00E60734" w:rsidRPr="009E1EC8" w:rsidRDefault="00F65C13" w:rsidP="009E1EC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«_____» _______________ 2023</w:t>
      </w:r>
      <w:r w:rsidR="001825BD" w:rsidRPr="009E1EC8">
        <w:rPr>
          <w:rFonts w:ascii="Times New Roman" w:hAnsi="Times New Roman"/>
          <w:sz w:val="28"/>
          <w:szCs w:val="28"/>
        </w:rPr>
        <w:t xml:space="preserve"> г.</w:t>
      </w:r>
    </w:p>
    <w:p w:rsidR="00E60734" w:rsidRPr="009E1EC8" w:rsidRDefault="00E60734" w:rsidP="009E1E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EC8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E60734" w:rsidRPr="009E1EC8" w:rsidRDefault="00E60734" w:rsidP="009E1E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ОПД.07 «Основы геодезии»</w:t>
      </w: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E1EC8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917353" w:rsidRDefault="00E60734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0734" w:rsidRDefault="00917353" w:rsidP="009E1EC8">
      <w:pPr>
        <w:spacing w:after="0" w:line="36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  <w:sz w:val="28"/>
          <w:szCs w:val="28"/>
        </w:rPr>
        <w:t xml:space="preserve">Вельск </w:t>
      </w:r>
      <w:r w:rsidR="00F65C13" w:rsidRPr="00917353">
        <w:rPr>
          <w:rFonts w:ascii="Times New Roman" w:hAnsi="Times New Roman"/>
          <w:bCs/>
          <w:sz w:val="28"/>
          <w:szCs w:val="28"/>
        </w:rPr>
        <w:t>2023</w:t>
      </w:r>
      <w:r w:rsidR="009E1EC8" w:rsidRPr="00917353">
        <w:rPr>
          <w:rFonts w:ascii="Times New Roman" w:hAnsi="Times New Roman"/>
          <w:bCs/>
          <w:sz w:val="28"/>
          <w:szCs w:val="28"/>
        </w:rPr>
        <w:t> </w:t>
      </w:r>
      <w:r w:rsidRPr="00917353">
        <w:rPr>
          <w:rFonts w:ascii="Times New Roman" w:hAnsi="Times New Roman"/>
          <w:bCs/>
          <w:sz w:val="28"/>
          <w:szCs w:val="28"/>
        </w:rPr>
        <w:t>г.</w:t>
      </w:r>
      <w:r w:rsidR="00E60734" w:rsidRPr="009E1EC8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825BD" w:rsidRPr="009E1EC8" w:rsidRDefault="00B0611C" w:rsidP="009E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11C">
        <w:rPr>
          <w:rFonts w:ascii="Times New Roman" w:hAnsi="Times New Roman"/>
          <w:bCs/>
          <w:sz w:val="24"/>
          <w:szCs w:val="24"/>
        </w:rPr>
        <w:lastRenderedPageBreak/>
        <w:tab/>
      </w:r>
      <w:r w:rsidRPr="009E1EC8">
        <w:rPr>
          <w:rFonts w:ascii="Times New Roman" w:hAnsi="Times New Roman"/>
          <w:bCs/>
          <w:sz w:val="28"/>
          <w:szCs w:val="28"/>
        </w:rPr>
        <w:t>Программа профессионального модуля разработана на основе Приказа Минобрнауки России от 13.08.2014 N 1003 "Об 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газоснабжения" (Зарегистрировано в Минюсте России 21.08.2014 N 33742)</w:t>
      </w:r>
    </w:p>
    <w:p w:rsidR="001825BD" w:rsidRPr="009E1EC8" w:rsidRDefault="001825BD" w:rsidP="009E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Организация-разработчик: ГАПОУ Архангельской области</w:t>
      </w: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 xml:space="preserve"> «Вельский сельскохозяйственный техникум им. Г. И. Шибанова»</w:t>
      </w: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 xml:space="preserve">Разработчик: </w:t>
      </w:r>
    </w:p>
    <w:p w:rsidR="009E1EC8" w:rsidRPr="009E1EC8" w:rsidRDefault="009E1EC8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Королева Т. К. преподаватель </w:t>
      </w:r>
      <w:r w:rsidRPr="009E1EC8">
        <w:rPr>
          <w:rFonts w:ascii="Times New Roman" w:hAnsi="Times New Roman"/>
          <w:sz w:val="28"/>
          <w:szCs w:val="28"/>
        </w:rPr>
        <w:t>ГАПОУ Архангельской области</w:t>
      </w:r>
      <w:r>
        <w:rPr>
          <w:rFonts w:ascii="Times New Roman" w:hAnsi="Times New Roman"/>
          <w:sz w:val="28"/>
          <w:szCs w:val="28"/>
        </w:rPr>
        <w:t xml:space="preserve"> «ВСТ»</w:t>
      </w:r>
    </w:p>
    <w:p w:rsidR="001825BD" w:rsidRPr="009E1EC8" w:rsidRDefault="001825BD" w:rsidP="009E1EC8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i/>
          <w:caps/>
          <w:sz w:val="28"/>
          <w:szCs w:val="28"/>
        </w:rPr>
      </w:pPr>
    </w:p>
    <w:p w:rsidR="001825BD" w:rsidRPr="009E1EC8" w:rsidRDefault="001825BD" w:rsidP="009E1EC8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9E1EC8" w:rsidRDefault="009E1EC8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1825BD" w:rsidRPr="009E1EC8">
        <w:rPr>
          <w:rFonts w:ascii="Times New Roman" w:hAnsi="Times New Roman"/>
          <w:sz w:val="28"/>
          <w:szCs w:val="28"/>
        </w:rPr>
        <w:t>:</w:t>
      </w:r>
    </w:p>
    <w:p w:rsidR="001825BD" w:rsidRPr="009E1EC8" w:rsidRDefault="001825BD" w:rsidP="009E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 xml:space="preserve"> Палицына Н. В., методист ГАПО</w:t>
      </w:r>
      <w:r w:rsidR="009E1EC8">
        <w:rPr>
          <w:rFonts w:ascii="Times New Roman" w:hAnsi="Times New Roman"/>
          <w:sz w:val="28"/>
          <w:szCs w:val="28"/>
        </w:rPr>
        <w:t>У  Архангельской области «ВСТ</w:t>
      </w:r>
      <w:r w:rsidRPr="009E1EC8">
        <w:rPr>
          <w:rFonts w:ascii="Times New Roman" w:hAnsi="Times New Roman"/>
          <w:sz w:val="28"/>
          <w:szCs w:val="28"/>
        </w:rPr>
        <w:t>»</w:t>
      </w:r>
    </w:p>
    <w:p w:rsidR="001825BD" w:rsidRDefault="001825BD" w:rsidP="009E1E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9E1EC8" w:rsidRPr="009E1EC8" w:rsidRDefault="009E1EC8" w:rsidP="009E1EC8"/>
    <w:p w:rsidR="001825BD" w:rsidRPr="009E1EC8" w:rsidRDefault="001825BD" w:rsidP="009E1E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9E1EC8">
        <w:rPr>
          <w:rFonts w:ascii="Times New Roman" w:hAnsi="Times New Roman"/>
          <w:b w:val="0"/>
          <w:bCs/>
          <w:sz w:val="28"/>
          <w:szCs w:val="28"/>
        </w:rPr>
        <w:t xml:space="preserve">Рассмотрена на заседании методической </w:t>
      </w:r>
    </w:p>
    <w:p w:rsidR="00E40D05" w:rsidRPr="009E1EC8" w:rsidRDefault="001825BD" w:rsidP="009E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E1EC8">
        <w:rPr>
          <w:rFonts w:ascii="Times New Roman" w:hAnsi="Times New Roman"/>
          <w:bCs/>
          <w:sz w:val="28"/>
          <w:szCs w:val="28"/>
        </w:rPr>
        <w:t>цикловой комиссии отделения «</w:t>
      </w:r>
      <w:r w:rsidR="00E40D05" w:rsidRPr="009E1EC8">
        <w:rPr>
          <w:rFonts w:ascii="Times New Roman" w:hAnsi="Times New Roman"/>
          <w:bCs/>
          <w:sz w:val="28"/>
          <w:szCs w:val="28"/>
        </w:rPr>
        <w:t>Монтаж и эксплуатация</w:t>
      </w:r>
    </w:p>
    <w:p w:rsidR="001825BD" w:rsidRPr="009E1EC8" w:rsidRDefault="00E40D05" w:rsidP="009E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E1EC8">
        <w:rPr>
          <w:rFonts w:ascii="Times New Roman" w:hAnsi="Times New Roman"/>
          <w:bCs/>
          <w:sz w:val="28"/>
          <w:szCs w:val="28"/>
        </w:rPr>
        <w:t xml:space="preserve"> оборудования и систем газоснабжения</w:t>
      </w:r>
      <w:r w:rsidR="001825BD" w:rsidRPr="009E1EC8">
        <w:rPr>
          <w:rFonts w:ascii="Times New Roman" w:hAnsi="Times New Roman"/>
          <w:bCs/>
          <w:sz w:val="28"/>
          <w:szCs w:val="28"/>
        </w:rPr>
        <w:t xml:space="preserve">» </w:t>
      </w:r>
    </w:p>
    <w:p w:rsidR="001825BD" w:rsidRDefault="001825BD" w:rsidP="009E1E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9E1EC8">
        <w:rPr>
          <w:rFonts w:ascii="Times New Roman" w:hAnsi="Times New Roman"/>
          <w:b w:val="0"/>
          <w:bCs/>
          <w:sz w:val="28"/>
          <w:szCs w:val="28"/>
        </w:rPr>
        <w:t>и рекомендована к утверждению.</w:t>
      </w:r>
    </w:p>
    <w:p w:rsidR="009E1EC8" w:rsidRPr="009E1EC8" w:rsidRDefault="009E1EC8" w:rsidP="009E1EC8"/>
    <w:p w:rsidR="001825BD" w:rsidRPr="009E1EC8" w:rsidRDefault="001825BD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 xml:space="preserve">Протокол № _____ </w:t>
      </w:r>
      <w:r w:rsidR="00F65C13" w:rsidRPr="009E1EC8">
        <w:rPr>
          <w:rFonts w:ascii="Times New Roman" w:hAnsi="Times New Roman"/>
          <w:sz w:val="28"/>
          <w:szCs w:val="28"/>
        </w:rPr>
        <w:t xml:space="preserve">от «   </w:t>
      </w:r>
      <w:r w:rsidRPr="009E1EC8">
        <w:rPr>
          <w:rFonts w:ascii="Times New Roman" w:hAnsi="Times New Roman"/>
          <w:sz w:val="28"/>
          <w:szCs w:val="28"/>
        </w:rPr>
        <w:t>»  сен</w:t>
      </w:r>
      <w:r w:rsidR="00F65C13" w:rsidRPr="009E1EC8">
        <w:rPr>
          <w:rFonts w:ascii="Times New Roman" w:hAnsi="Times New Roman"/>
          <w:sz w:val="28"/>
          <w:szCs w:val="28"/>
        </w:rPr>
        <w:t>тября 2023</w:t>
      </w:r>
      <w:r w:rsidRPr="009E1EC8">
        <w:rPr>
          <w:rFonts w:ascii="Times New Roman" w:hAnsi="Times New Roman"/>
          <w:sz w:val="28"/>
          <w:szCs w:val="28"/>
        </w:rPr>
        <w:t xml:space="preserve"> г.</w:t>
      </w:r>
    </w:p>
    <w:p w:rsidR="001825BD" w:rsidRPr="009E1EC8" w:rsidRDefault="001825BD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1EC8">
        <w:rPr>
          <w:rFonts w:ascii="Times New Roman" w:hAnsi="Times New Roman"/>
          <w:sz w:val="28"/>
          <w:szCs w:val="28"/>
        </w:rPr>
        <w:t>Председатель МЦ</w:t>
      </w:r>
      <w:r w:rsidR="00E40D05" w:rsidRPr="009E1EC8">
        <w:rPr>
          <w:rFonts w:ascii="Times New Roman" w:hAnsi="Times New Roman"/>
          <w:sz w:val="28"/>
          <w:szCs w:val="28"/>
        </w:rPr>
        <w:t>К __________________</w:t>
      </w:r>
    </w:p>
    <w:p w:rsidR="00E40D05" w:rsidRPr="009E1EC8" w:rsidRDefault="00E40D05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0D05" w:rsidRPr="009E1EC8" w:rsidRDefault="00E40D05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0D05" w:rsidRPr="009E1EC8" w:rsidRDefault="00E40D05" w:rsidP="009E1E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0D05" w:rsidRP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1825BD" w:rsidRDefault="001825BD" w:rsidP="009E1EC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0734" w:rsidRPr="00B0611C" w:rsidRDefault="00E60734" w:rsidP="009E1E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B0611C">
        <w:rPr>
          <w:rFonts w:ascii="Times New Roman" w:hAnsi="Times New Roman"/>
          <w:b/>
          <w:sz w:val="28"/>
          <w:szCs w:val="28"/>
        </w:rPr>
        <w:t>СОДЕРЖАНИЕ</w:t>
      </w:r>
    </w:p>
    <w:p w:rsidR="00E60734" w:rsidRPr="00B0611C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E60734" w:rsidRPr="00B0611C" w:rsidTr="00E60734">
        <w:trPr>
          <w:trHeight w:val="20"/>
        </w:trPr>
        <w:tc>
          <w:tcPr>
            <w:tcW w:w="8046" w:type="dxa"/>
            <w:hideMark/>
          </w:tcPr>
          <w:p w:rsidR="00E60734" w:rsidRPr="00B0611C" w:rsidRDefault="00E60734" w:rsidP="009E1EC8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B0611C">
              <w:rPr>
                <w:b/>
                <w:sz w:val="28"/>
                <w:szCs w:val="28"/>
              </w:rPr>
              <w:t>1</w:t>
            </w:r>
            <w:r w:rsidR="00E40D05" w:rsidRPr="00B0611C">
              <w:rPr>
                <w:b/>
                <w:sz w:val="28"/>
                <w:szCs w:val="28"/>
              </w:rPr>
              <w:t xml:space="preserve">. ОБЩАЯ ХАРАКТЕРИСТИКА </w:t>
            </w:r>
            <w:r w:rsidRPr="00B0611C">
              <w:rPr>
                <w:b/>
                <w:sz w:val="28"/>
                <w:szCs w:val="28"/>
              </w:rPr>
              <w:t xml:space="preserve"> РАБОЧЕЙ ПРОГРАММЫ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B0611C" w:rsidRDefault="00E40D05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1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60734" w:rsidRPr="00B0611C" w:rsidTr="00E60734">
        <w:trPr>
          <w:trHeight w:val="20"/>
        </w:trPr>
        <w:tc>
          <w:tcPr>
            <w:tcW w:w="8046" w:type="dxa"/>
            <w:hideMark/>
          </w:tcPr>
          <w:p w:rsidR="00E60734" w:rsidRPr="00B0611C" w:rsidRDefault="00E60734" w:rsidP="009E1EC8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B0611C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B0611C" w:rsidRDefault="00B020E2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60734" w:rsidRPr="00B0611C" w:rsidTr="00E60734">
        <w:trPr>
          <w:trHeight w:val="20"/>
        </w:trPr>
        <w:tc>
          <w:tcPr>
            <w:tcW w:w="8046" w:type="dxa"/>
            <w:hideMark/>
          </w:tcPr>
          <w:p w:rsidR="00E60734" w:rsidRPr="00B0611C" w:rsidRDefault="00E60734" w:rsidP="009E1EC8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B0611C">
              <w:rPr>
                <w:b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B0611C" w:rsidRDefault="00B020E2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E60734" w:rsidRPr="00B0611C" w:rsidTr="00E60734">
        <w:trPr>
          <w:trHeight w:val="20"/>
        </w:trPr>
        <w:tc>
          <w:tcPr>
            <w:tcW w:w="8046" w:type="dxa"/>
            <w:hideMark/>
          </w:tcPr>
          <w:p w:rsidR="00E60734" w:rsidRPr="00B0611C" w:rsidRDefault="00E60734" w:rsidP="009E1EC8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B0611C"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B0611C" w:rsidRDefault="00E40D05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1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020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E60734" w:rsidRPr="00B0611C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B0611C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B0611C" w:rsidRDefault="00E60734" w:rsidP="009E1EC8">
      <w:pPr>
        <w:spacing w:after="0" w:line="36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B0611C">
        <w:rPr>
          <w:rFonts w:ascii="Times New Roman" w:hAnsi="Times New Roman"/>
          <w:b/>
          <w:sz w:val="28"/>
          <w:szCs w:val="28"/>
        </w:rPr>
        <w:lastRenderedPageBreak/>
        <w:t xml:space="preserve">1. ОБЩАЯ </w:t>
      </w:r>
      <w:r w:rsidR="001825BD" w:rsidRPr="00B0611C">
        <w:rPr>
          <w:rFonts w:ascii="Times New Roman" w:hAnsi="Times New Roman"/>
          <w:b/>
          <w:sz w:val="28"/>
          <w:szCs w:val="28"/>
        </w:rPr>
        <w:t>ХАРАКТЕРИСТИКА</w:t>
      </w:r>
      <w:r w:rsidRPr="00B0611C">
        <w:rPr>
          <w:rFonts w:ascii="Times New Roman" w:hAnsi="Times New Roman"/>
          <w:b/>
          <w:sz w:val="28"/>
          <w:szCs w:val="28"/>
        </w:rPr>
        <w:t xml:space="preserve"> РАБОЧЕЙ ПРОГРАММЫ</w:t>
      </w:r>
    </w:p>
    <w:p w:rsidR="00E60734" w:rsidRPr="00B0611C" w:rsidRDefault="00E60734" w:rsidP="009E1EC8">
      <w:pPr>
        <w:spacing w:after="0" w:line="36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60734" w:rsidRPr="00B0611C" w:rsidRDefault="00E60734" w:rsidP="009E1EC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611C">
        <w:rPr>
          <w:rFonts w:ascii="Times New Roman" w:hAnsi="Times New Roman"/>
          <w:b/>
          <w:caps/>
          <w:sz w:val="28"/>
          <w:szCs w:val="28"/>
        </w:rPr>
        <w:t xml:space="preserve">ОП.07 «Основы геодезии» </w:t>
      </w:r>
    </w:p>
    <w:p w:rsidR="00E60734" w:rsidRPr="00B0611C" w:rsidRDefault="00E60734" w:rsidP="009E1E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734" w:rsidRPr="00B0611C" w:rsidRDefault="00E60734" w:rsidP="009E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B0611C">
        <w:rPr>
          <w:rFonts w:ascii="Times New Roman" w:hAnsi="Times New Roman"/>
          <w:sz w:val="28"/>
          <w:szCs w:val="28"/>
        </w:rPr>
        <w:tab/>
      </w:r>
    </w:p>
    <w:p w:rsidR="00E60734" w:rsidRPr="00B0611C" w:rsidRDefault="00E60734" w:rsidP="009E1E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1C">
        <w:rPr>
          <w:rFonts w:ascii="Times New Roman" w:hAnsi="Times New Roman"/>
          <w:sz w:val="28"/>
          <w:szCs w:val="28"/>
        </w:rPr>
        <w:t xml:space="preserve">Учебная дисциплина ОПД.07 «Основы геодезии» является обязательной частью общепрофессионального цикла примерной основной образовательной программы в соответствии с ФГОС по </w:t>
      </w:r>
      <w:r w:rsidRPr="00B0611C">
        <w:rPr>
          <w:rFonts w:ascii="Times New Roman" w:eastAsia="PMingLiU" w:hAnsi="Times New Roman"/>
          <w:sz w:val="28"/>
          <w:szCs w:val="28"/>
        </w:rPr>
        <w:t xml:space="preserve">специальности СПО </w:t>
      </w:r>
      <w:r w:rsidRPr="00B0611C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B0611C">
        <w:rPr>
          <w:rFonts w:ascii="Times New Roman" w:hAnsi="Times New Roman"/>
          <w:sz w:val="28"/>
          <w:szCs w:val="28"/>
        </w:rPr>
        <w:t>.</w:t>
      </w:r>
    </w:p>
    <w:p w:rsidR="009E1EC8" w:rsidRDefault="00E60734" w:rsidP="009E1EC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0611C">
        <w:rPr>
          <w:rFonts w:ascii="Times New Roman" w:hAnsi="Times New Roman" w:cs="Times New Roman"/>
          <w:sz w:val="28"/>
          <w:szCs w:val="28"/>
        </w:rPr>
        <w:t xml:space="preserve">Учебная дисциплина ОПД.07 «Основы геодезии» обеспечивает формирование профессиональных и общих компетенций по всем видам деятельности ФГОС по специальности 08.02.08 Монтаж и эксплуатация оборудования и систем газоснабжения. Особое значение дисциплина имеет при формировании и развитии компетенций </w:t>
      </w:r>
      <w:r w:rsidRPr="00B0611C">
        <w:rPr>
          <w:rFonts w:ascii="Times New Roman" w:hAnsi="Times New Roman"/>
          <w:spacing w:val="-3"/>
          <w:sz w:val="28"/>
          <w:szCs w:val="28"/>
        </w:rPr>
        <w:t xml:space="preserve">ОК 01 – ОК 06, ОК 09 </w:t>
      </w:r>
      <w:r w:rsidRPr="00B0611C">
        <w:rPr>
          <w:rFonts w:ascii="Times New Roman" w:hAnsi="Times New Roman"/>
          <w:spacing w:val="-3"/>
          <w:sz w:val="28"/>
          <w:szCs w:val="28"/>
        </w:rPr>
        <w:sym w:font="Symbol" w:char="002D"/>
      </w:r>
      <w:r w:rsidRPr="00B0611C">
        <w:rPr>
          <w:rFonts w:ascii="Times New Roman" w:hAnsi="Times New Roman"/>
          <w:spacing w:val="-3"/>
          <w:sz w:val="28"/>
          <w:szCs w:val="28"/>
        </w:rPr>
        <w:t xml:space="preserve"> ОК</w:t>
      </w:r>
      <w:r w:rsidRPr="00B0611C">
        <w:rPr>
          <w:rFonts w:ascii="Times New Roman" w:hAnsi="Times New Roman"/>
          <w:sz w:val="28"/>
          <w:szCs w:val="28"/>
        </w:rPr>
        <w:t xml:space="preserve"> 11, </w:t>
      </w:r>
      <w:r w:rsidRPr="00B0611C">
        <w:rPr>
          <w:rFonts w:ascii="Times New Roman" w:hAnsi="Times New Roman"/>
          <w:spacing w:val="-3"/>
          <w:sz w:val="28"/>
          <w:szCs w:val="28"/>
        </w:rPr>
        <w:t>ПК 1.1 – ПК 1.3, ПК 2.1 – ПК 2.5, ПК 3.1 – ПК 3.6, ПК 4.1 – ПК 4.4.</w:t>
      </w:r>
      <w:r w:rsidR="009E1EC8">
        <w:rPr>
          <w:rFonts w:ascii="Times New Roman" w:hAnsi="Times New Roman"/>
          <w:spacing w:val="-3"/>
          <w:sz w:val="28"/>
          <w:szCs w:val="28"/>
        </w:rPr>
        <w:t>, ЛР</w:t>
      </w:r>
      <w:r w:rsidR="009E1EC8" w:rsidRPr="009E1EC8">
        <w:rPr>
          <w:rFonts w:ascii="Times New Roman" w:hAnsi="Times New Roman"/>
          <w:spacing w:val="-3"/>
          <w:sz w:val="28"/>
          <w:szCs w:val="28"/>
        </w:rPr>
        <w:t xml:space="preserve"> 5,7,9,13,16,17,27,30</w:t>
      </w:r>
      <w:r w:rsidR="009E1EC8">
        <w:rPr>
          <w:rFonts w:ascii="Times New Roman" w:hAnsi="Times New Roman"/>
          <w:spacing w:val="-3"/>
          <w:sz w:val="28"/>
          <w:szCs w:val="28"/>
        </w:rPr>
        <w:t>.</w:t>
      </w:r>
    </w:p>
    <w:p w:rsidR="009E1EC8" w:rsidRDefault="009E1EC8" w:rsidP="009E1EC8">
      <w:pPr>
        <w:pStyle w:val="ConsPlusNormal"/>
        <w:spacing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ЛР 5. </w:t>
      </w:r>
      <w:r w:rsidRPr="009E1EC8">
        <w:rPr>
          <w:rFonts w:ascii="Times New Roman" w:hAnsi="Times New Roman"/>
          <w:spacing w:val="-3"/>
          <w:sz w:val="28"/>
          <w:szCs w:val="28"/>
        </w:rPr>
        <w:t>Сформированность  основ  саморазвития  и  самовоспитания  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E1EC8">
        <w:rPr>
          <w:rFonts w:ascii="Times New Roman" w:hAnsi="Times New Roman"/>
          <w:spacing w:val="-3"/>
          <w:sz w:val="28"/>
          <w:szCs w:val="28"/>
        </w:rPr>
        <w:t>соответствии  с  общечеловеч</w:t>
      </w:r>
      <w:r>
        <w:rPr>
          <w:rFonts w:ascii="Times New Roman" w:hAnsi="Times New Roman"/>
          <w:spacing w:val="-3"/>
          <w:sz w:val="28"/>
          <w:szCs w:val="28"/>
        </w:rPr>
        <w:t xml:space="preserve">ескими  ценностями  и  идеалами </w:t>
      </w:r>
      <w:r w:rsidRPr="009E1EC8">
        <w:rPr>
          <w:rFonts w:ascii="Times New Roman" w:hAnsi="Times New Roman"/>
          <w:spacing w:val="-3"/>
          <w:sz w:val="28"/>
          <w:szCs w:val="28"/>
        </w:rPr>
        <w:t>гражданского  общества;</w:t>
      </w:r>
      <w:r>
        <w:rPr>
          <w:rFonts w:ascii="Times New Roman" w:hAnsi="Times New Roman"/>
          <w:spacing w:val="-3"/>
          <w:sz w:val="28"/>
          <w:szCs w:val="28"/>
        </w:rPr>
        <w:t xml:space="preserve">  готовность  и  способность  к </w:t>
      </w:r>
      <w:r w:rsidRPr="009E1EC8">
        <w:rPr>
          <w:rFonts w:ascii="Times New Roman" w:hAnsi="Times New Roman"/>
          <w:spacing w:val="-3"/>
          <w:sz w:val="28"/>
          <w:szCs w:val="28"/>
        </w:rPr>
        <w:t>самостоятельной, творческой и ответственной деятельности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7. </w:t>
      </w:r>
      <w:r w:rsidRPr="00E108AA">
        <w:rPr>
          <w:rFonts w:ascii="Times New Roman" w:hAnsi="Times New Roman"/>
          <w:bCs/>
          <w:sz w:val="28"/>
          <w:szCs w:val="28"/>
        </w:rPr>
        <w:t>Навыки  сотрудничества  со  сверстниками,  детьми  младшего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>возраста,  взрослыми  в  образовательной,  общественно полезной,  учебно-исследовательской,  проектной  и  других видах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9. </w:t>
      </w:r>
      <w:r w:rsidRPr="009E1EC8">
        <w:rPr>
          <w:rFonts w:ascii="Times New Roman" w:hAnsi="Times New Roman"/>
          <w:bCs/>
          <w:sz w:val="28"/>
          <w:szCs w:val="28"/>
        </w:rPr>
        <w:t>Готовность  и  способность  к  образованию,  в  том  числе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1EC8">
        <w:rPr>
          <w:rFonts w:ascii="Times New Roman" w:hAnsi="Times New Roman"/>
          <w:bCs/>
          <w:sz w:val="28"/>
          <w:szCs w:val="28"/>
        </w:rPr>
        <w:t>самообразованию,  на  протяжении  всей  жизни;  сознательное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1EC8">
        <w:rPr>
          <w:rFonts w:ascii="Times New Roman" w:hAnsi="Times New Roman"/>
          <w:bCs/>
          <w:sz w:val="28"/>
          <w:szCs w:val="28"/>
        </w:rPr>
        <w:t>отношение  к  непрерывному  образованию  как  условию успешной профессиональной и общественной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13. </w:t>
      </w:r>
      <w:r w:rsidRPr="009E1EC8">
        <w:rPr>
          <w:rFonts w:ascii="Times New Roman" w:hAnsi="Times New Roman"/>
          <w:bCs/>
          <w:sz w:val="28"/>
          <w:szCs w:val="28"/>
        </w:rPr>
        <w:t xml:space="preserve">Осознанный  выбор  будущей  профессии  и  возможностей реализации  собственных  жизненных  планов;  отношение  к </w:t>
      </w: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 w:rsidRPr="009E1EC8">
        <w:rPr>
          <w:rFonts w:ascii="Times New Roman" w:hAnsi="Times New Roman"/>
          <w:bCs/>
          <w:sz w:val="28"/>
          <w:szCs w:val="28"/>
        </w:rPr>
        <w:t>профессиональной  деятельности  как  возможности  участия  в решении  личных,  общественных,  государственных, общенациональных проблем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9E1EC8" w:rsidRPr="00E108AA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16.</w:t>
      </w:r>
      <w:r w:rsidRPr="00E108AA"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при взаимодействии с другими людьми достигать поставленных целей, стремящийся к формированию в </w:t>
      </w:r>
      <w:r w:rsidRPr="000562CC">
        <w:rPr>
          <w:rFonts w:ascii="Times New Roman" w:hAnsi="Times New Roman"/>
          <w:bCs/>
          <w:sz w:val="28"/>
          <w:szCs w:val="28"/>
        </w:rPr>
        <w:t>строительной отрасли и системе жилищно-коммунального хозяйства личностного роста как профессионала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E1EC8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ЛР17.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</w:t>
      </w:r>
      <w:r>
        <w:rPr>
          <w:rFonts w:ascii="Times New Roman" w:hAnsi="Times New Roman"/>
          <w:bCs/>
          <w:sz w:val="28"/>
          <w:szCs w:val="28"/>
        </w:rPr>
        <w:t>информационных технологий.</w:t>
      </w:r>
    </w:p>
    <w:p w:rsidR="009E1EC8" w:rsidRDefault="009E1EC8" w:rsidP="009E1EC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27. </w:t>
      </w:r>
      <w:r w:rsidRPr="00E108AA">
        <w:rPr>
          <w:rFonts w:ascii="Times New Roman" w:hAnsi="Times New Roman"/>
          <w:bCs/>
          <w:sz w:val="28"/>
          <w:szCs w:val="28"/>
        </w:rPr>
        <w:t>Работать  в  коллективе  и  команде,  эффективно взаимодействовать с коллегами, руководством, клиентами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E1EC8" w:rsidRPr="00E108AA" w:rsidRDefault="009E1EC8" w:rsidP="009E1EC8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30. </w:t>
      </w:r>
      <w:r w:rsidRPr="000562CC">
        <w:rPr>
          <w:rFonts w:ascii="Times New Roman" w:hAnsi="Times New Roman"/>
          <w:bCs/>
          <w:sz w:val="28"/>
          <w:szCs w:val="28"/>
        </w:rPr>
        <w:t>Проявлять доброжелательность к окружающим, деликатность,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чувство такта и готовность оказать услугу каждому кто в 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нуждается.</w:t>
      </w:r>
    </w:p>
    <w:p w:rsidR="00E60734" w:rsidRPr="00B0611C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E60734" w:rsidRPr="00B0611C" w:rsidRDefault="00E60734" w:rsidP="009E1EC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</w:t>
      </w:r>
    </w:p>
    <w:p w:rsidR="00E60734" w:rsidRPr="00B0611C" w:rsidRDefault="00E60734" w:rsidP="009E1EC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1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4841"/>
        <w:gridCol w:w="2563"/>
      </w:tblGrid>
      <w:tr w:rsidR="00E60734" w:rsidRPr="00B0611C" w:rsidTr="00E60734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z w:val="28"/>
                <w:szCs w:val="28"/>
              </w:rPr>
              <w:t>Код ПК, 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E60734" w:rsidRPr="00B0611C" w:rsidTr="00E60734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ОК 01 – ОК 06, ОК 09 </w:t>
            </w: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002D"/>
            </w: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</w:t>
            </w:r>
            <w:r w:rsidRPr="00B0611C">
              <w:rPr>
                <w:rFonts w:ascii="Times New Roman" w:hAnsi="Times New Roman"/>
                <w:sz w:val="28"/>
                <w:szCs w:val="28"/>
              </w:rPr>
              <w:t> 11,</w:t>
            </w:r>
          </w:p>
          <w:p w:rsidR="00E60734" w:rsidRPr="00B0611C" w:rsidRDefault="00E60734">
            <w:pPr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ПК 1.1 – ПК 1.3,</w:t>
            </w:r>
          </w:p>
          <w:p w:rsidR="00E60734" w:rsidRPr="00B0611C" w:rsidRDefault="00E60734">
            <w:pPr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ПК 2.1 – ПК 2.5,</w:t>
            </w:r>
          </w:p>
          <w:p w:rsidR="00E60734" w:rsidRPr="00B0611C" w:rsidRDefault="00E60734">
            <w:pPr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ПК 3.1 – ПК 3.6,</w:t>
            </w:r>
          </w:p>
          <w:p w:rsidR="00E60734" w:rsidRPr="00B0611C" w:rsidRDefault="00E607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ПК 4.1 – ПК 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ind w:firstLine="11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читать разбивочные чертежи;</w:t>
            </w:r>
          </w:p>
          <w:p w:rsidR="00E60734" w:rsidRPr="00B0611C" w:rsidRDefault="00E60734">
            <w:pPr>
              <w:spacing w:after="0"/>
              <w:ind w:firstLine="11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использовать мерный комплект для измерения длин линий;</w:t>
            </w:r>
          </w:p>
          <w:p w:rsidR="00E60734" w:rsidRPr="00B0611C" w:rsidRDefault="00E60734">
            <w:pPr>
              <w:spacing w:after="0"/>
              <w:ind w:firstLine="11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использовать нивелир для измерения превышений;</w:t>
            </w:r>
          </w:p>
          <w:p w:rsidR="00E60734" w:rsidRPr="00B0611C" w:rsidRDefault="00E60734">
            <w:pPr>
              <w:spacing w:after="0"/>
              <w:ind w:firstLine="11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использовать теодолит для измерения углов;</w:t>
            </w:r>
          </w:p>
          <w:p w:rsidR="00E60734" w:rsidRPr="00B0611C" w:rsidRDefault="00E60734">
            <w:pPr>
              <w:spacing w:after="0"/>
              <w:ind w:firstLine="11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решать простейшие задачи детальных разбивочных работ.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B0611C" w:rsidRDefault="00E60734">
            <w:pPr>
              <w:spacing w:after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основные геодезические определения;</w:t>
            </w:r>
          </w:p>
          <w:p w:rsidR="00E60734" w:rsidRPr="00B0611C" w:rsidRDefault="00E60734">
            <w:pPr>
              <w:spacing w:after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типы и устройства основных геодезических приборов;</w:t>
            </w:r>
          </w:p>
          <w:p w:rsidR="00E60734" w:rsidRPr="00B0611C" w:rsidRDefault="00E60734">
            <w:pPr>
              <w:spacing w:after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611C">
              <w:rPr>
                <w:rFonts w:ascii="Times New Roman" w:hAnsi="Times New Roman"/>
                <w:spacing w:val="-3"/>
                <w:sz w:val="28"/>
                <w:szCs w:val="28"/>
              </w:rPr>
              <w:t>методику выполнения разбивочных работ.</w:t>
            </w:r>
          </w:p>
        </w:tc>
      </w:tr>
    </w:tbl>
    <w:p w:rsidR="00E60734" w:rsidRPr="00B0611C" w:rsidRDefault="00E60734" w:rsidP="009E1EC8">
      <w:pPr>
        <w:keepNext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60734" w:rsidRPr="00B0611C" w:rsidRDefault="00E60734" w:rsidP="009E1EC8">
      <w:pPr>
        <w:keepNext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611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E60734" w:rsidRPr="009E1EC8" w:rsidTr="00E6073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E60734" w:rsidRPr="009E1EC8" w:rsidTr="00E15F91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 w:rsidR="00510843" w:rsidRPr="009E1EC8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  <w:p w:rsidR="00E15F91" w:rsidRPr="009E1EC8" w:rsidRDefault="00E15F91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E15F91" w:rsidRPr="009E1EC8" w:rsidTr="00E15F91">
        <w:trPr>
          <w:trHeight w:val="195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F91" w:rsidRPr="009E1EC8" w:rsidRDefault="00E15F91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F91" w:rsidRPr="009E1EC8" w:rsidRDefault="00E15F91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60734" w:rsidRPr="009E1EC8" w:rsidTr="00E60734">
        <w:trPr>
          <w:trHeight w:val="26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0734" w:rsidRPr="009E1EC8" w:rsidTr="00E60734">
        <w:trPr>
          <w:trHeight w:val="354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510843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E60734" w:rsidRPr="009E1EC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E60734" w:rsidRPr="009E1EC8" w:rsidTr="00E60734">
        <w:trPr>
          <w:cantSplit/>
          <w:trHeight w:val="28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keepNext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510843" w:rsidRPr="009E1EC8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E60734" w:rsidRPr="009E1EC8" w:rsidTr="00E60734">
        <w:trPr>
          <w:trHeight w:val="353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9E1EC8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734" w:rsidRPr="009E1EC8" w:rsidRDefault="00E40D05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60734" w:rsidRPr="009E1EC8" w:rsidTr="00E60734">
        <w:trPr>
          <w:trHeight w:val="26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</w:t>
            </w:r>
            <w:r w:rsidR="00E15F91" w:rsidRPr="009E1EC8">
              <w:rPr>
                <w:rFonts w:ascii="Times New Roman" w:hAnsi="Times New Roman"/>
                <w:b/>
                <w:iCs/>
                <w:sz w:val="24"/>
                <w:szCs w:val="24"/>
              </w:rPr>
              <w:t>я: дифференцированный зачёт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60734" w:rsidRPr="00B0611C" w:rsidRDefault="00E60734" w:rsidP="009E1EC8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E60734" w:rsidRPr="00B0611C" w:rsidSect="00B020E2">
          <w:footerReference w:type="default" r:id="rId7"/>
          <w:pgSz w:w="11906" w:h="16838"/>
          <w:pgMar w:top="1134" w:right="851" w:bottom="284" w:left="1701" w:header="709" w:footer="709" w:gutter="0"/>
          <w:cols w:space="720"/>
          <w:titlePg/>
          <w:docGrid w:linePitch="299"/>
        </w:sectPr>
      </w:pPr>
    </w:p>
    <w:p w:rsidR="00E60734" w:rsidRDefault="00E60734" w:rsidP="00E6073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8740"/>
        <w:gridCol w:w="1536"/>
        <w:gridCol w:w="1901"/>
      </w:tblGrid>
      <w:tr w:rsidR="00E60734" w:rsidRPr="009E1EC8" w:rsidTr="00E60734">
        <w:trPr>
          <w:trHeight w:val="2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ind w:left="-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Топографические карты, планы и чертежи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767B11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9E1EC8"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9E1EC8" w:rsidRPr="009E1EC8" w:rsidRDefault="009E1EC8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Предмет и задачи геодезии. Основные сведения о форме и размерах Земли: физическая поверхность земли, уровенная поверхность, геоид, эллипсоид вращения и его параметры. Определение положения точек земной поверхности, системы географических и прямоугольных координат. Высоты точек. Превышения. Балтийская система высот. Изображение земной поверхности на плоскости, метод ортогонального проектирования в геодезии. Основные термины и понятия: горизонтальное проложение, угол выделить курсивома, горизонтальный угол, карта, план. Генеральный план объекта. Сводный план инженерных сетей.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767B11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 xml:space="preserve">Масштабы </w:t>
            </w:r>
            <w:r w:rsidRPr="009E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топографических планов, карт. Картографические условные знаки</w:t>
            </w:r>
          </w:p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767B11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Определение масштаба. Формы записи масштаба на планах, картах: численная,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именованная, графическая. Точность масштаба. Государственный масштабный ряд. Методика решения стандартных задач на масштабы. Условные знаки, их классификация. Методика чтения топографических карт, планов (описание ситуации по заданному маршруту).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767B11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Cs/>
                <w:sz w:val="24"/>
                <w:szCs w:val="24"/>
              </w:rPr>
              <w:t>1. Решение задач на масштабы.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767B11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Рельеф местности и его изображение на топографических картах и планах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1D0656" w:rsidRDefault="00E60734" w:rsidP="001D0656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pStyle w:val="Style6"/>
              <w:widowControl/>
              <w:tabs>
                <w:tab w:val="left" w:pos="41"/>
              </w:tabs>
              <w:spacing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Определение термина «рельеф местности». Основные формы рельефа и их элементы; характерные точки и линии. Методы изображения основных форм рельефа: горизонталями; высота сечения, заложение. Методика определения высот точек, лежащих между горизонталями. Уклон линии. Понятие о профиле. Принцип и методика его построения по линии, заданной на топографической карте.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4"/>
                <w:sz w:val="24"/>
                <w:szCs w:val="24"/>
              </w:rPr>
              <w:t>2. Чтение рельефа по карте (плану). Решение задач, наиболее распространённых в строительной практике.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Ориентирование направлений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pStyle w:val="Style9"/>
              <w:widowControl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Понятие об ориентировании направлений. Истинные и магнитные азимуты, склонение магнитной стрелки. Прямой и обратный азимуты. Румбы. Формулы связи между азимутами румбами. Понятие дирекционного угла. Сближение меридианов. Формулы приведения дирекционного угла. Методика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ориентирования плана, карты буссоли.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Определение прямоугольных координат точек, заданных на топографической карте. Прямая и обратная геодезические задачи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pStyle w:val="Style15"/>
              <w:widowControl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Сущность прямой и обратной геодезических задач. Алгоритм решения задач.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pStyle w:val="Style15"/>
              <w:widowControl/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Оцифровка сетки плоских прямоугольных координат на топографических картах и планах. Схема определения прямоугольных координат заданной точки.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3. Вычисление длин линий и дирекционных углов по координатам начальной и конечной точек.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Раздел 2. Геодезические измерения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Сущность измерений. Классификация и виды геодезических измерений.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Измерения как процесс сравнения одной величины с величиной того же рода, принятой за единицу сравнения. Факторы и условия измерений. Виды измерений: непосредственные, косвенные, необходимые, дополнительные, равноточные, неравноточные. Погрешность результатов измерений. Понятие о государственной системе стандартизации и метрологии измерительной техники.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Линейные измерения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Основные методы линейных измерений. ГОСТ на мерные ленты и рулетки.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Мерный комплект. Методика измерения линий лентой. Точность измерений, факторы, влияющие на точность измерений линий лентой (рулеткой). Компарирование. Учет поправок за компарирование, температуру, выделить курсивом линии. Контроль линейных измерений.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Угловые измерения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Принцип измерения горизонтального угла и обобщенная схема устройства теодолита. Основные части и оси угломерного прибора. Требования к взаимному положению осей и плоскостей. ГОСТ на теодолиты. Устройство теодолита (типы ТЗО): характеристики кругов, основных винтов и деталей. Назначение и устройство уровней: ось уровня, цена деления уровня. Зрительная труба, сетка нитей – основные характеристики. Характеристика отсчетного приспособления. </w:t>
            </w:r>
          </w:p>
          <w:p w:rsidR="00E60734" w:rsidRPr="009E1EC8" w:rsidRDefault="00E60734" w:rsidP="009E1E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Принадлежности теодолитного комплекта. Правила обращения с теодолитом. Поверки и юстировка теодолита (типа ТЗО).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Технология измерения горизонтальных углов. Порядок работы при измерении горизонтального угла полным приёмом. Факторы, влияющие на точность измерения горизонтальных углов, требования к точности центрирования и визирования. Технология измерения вертикальных углов. Контроль измерений и вычислений. Устройство нитяного дальномера теодолита.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4.Изучение теодолитаТ-30, 2Т5К.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5.Измерение горизонтальных и вертикальных углов.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Геометрическое нивелирование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B0611C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B0611C" w:rsidRPr="009E1EC8" w:rsidTr="00B965E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Классификация нивелирования по методам определения превышений. Принцип и способы геометрического нивелирования. Принципиальная схема устройства нивелира с уровнем. ГОСТ на нивелиры. Устройство нивелира типа НЗ. Нивелирный комплект. Принципиальная схема устройства нивелира с компенсатором (НЗК, Н10КЛ). Поверки нивелира. Порядок работы по определению превышений на станции нивелирования: последовательность наблюдений, запись измерений в полевой журнал, контроль нивелирования на станции.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Состав нивелирных работ по передаче высот: технология полевых работ по проложению хода технического нивелирования; вычислительная обработка результатов нивелирования.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Style w:val="FontStyle58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6.Изучение нивелира.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B965EE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Обработка результатов технического нивелирования.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Раздел 3 Понятие о геодезических съемках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611C"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0611C" w:rsidRPr="009E1EC8" w:rsidTr="00CD3F9D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B0611C" w:rsidRPr="009E1EC8" w:rsidRDefault="00B0611C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B0611C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B0611C" w:rsidRPr="009E1EC8" w:rsidTr="00CD3F9D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Общие сведения о геодезических съёмках: назначение и виды геодезических съёмок. Геодезические сети как необходимый элемент выполнения геодезических съёмок и обеспечения строительных работ. Трактовка задачи по съемки как определение планового и высотного положения точки относительно исходных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данных. Основные сведения о государственных плановых и высотных геодезических сетях.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CD3F9D">
        <w:trPr>
          <w:trHeight w:val="2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1C" w:rsidRPr="009E1EC8" w:rsidTr="00CD3F9D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Закрепление точек геодезических сетей на местности. Простейшие схемы построения сетей сгущения.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C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1C" w:rsidRPr="009E1EC8" w:rsidRDefault="00B0611C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Назначение, виды теодолитных ходов. Состав полевых и камеральных работ при проложении теодолитных ходов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E60734" w:rsidRPr="009E1EC8" w:rsidRDefault="00E60734" w:rsidP="009E1EC8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E60734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1D0656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</w:t>
            </w:r>
          </w:p>
          <w:p w:rsidR="001D0656" w:rsidRPr="009E1EC8" w:rsidRDefault="001D0656" w:rsidP="001D06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17,27,30</w:t>
            </w: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 xml:space="preserve">Теодолитный ход как простейший метод построения </w:t>
            </w:r>
            <w:r w:rsidRPr="009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плановой опоры (сети) для выполнения геодезических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 xml:space="preserve">съемок, выноса проекта в натуру. Замкнутый и разомкнутый виды теодолитных ходов. Схема привязки </w:t>
            </w:r>
            <w:r w:rsidRPr="009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теодолитных ходов к пунктам геодезической сети.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 xml:space="preserve">Состав полевых работ по проложению теодолитного хода: рекогносцировка и закрепление точек, угловые </w:t>
            </w:r>
            <w:r w:rsidRPr="009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измерения на точках теодолитного хода, измерение длин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 xml:space="preserve">сторон теодолитного хода. Полевой контроль. </w:t>
            </w:r>
            <w:r w:rsidRPr="009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Обработка журнала полевых измерений. Исполнительная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схема теодолитного хода.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Состав камеральных работ; контроль угловых измерений в теодолитных ходах. Уравнение углов, контроль линейных измерений в теодолитных ходах, уравнивание приращений координат и вычисление координат точек хода: алгоритмы вычислительной обработки, ведомость вычисления координат точек теодолитного хода; нанесение точек теодолитного хода по координатам на план.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60734" w:rsidRPr="009E1EC8">
              <w:rPr>
                <w:rFonts w:ascii="Times New Roman" w:hAnsi="Times New Roman"/>
                <w:bCs/>
                <w:sz w:val="24"/>
                <w:szCs w:val="24"/>
              </w:rPr>
              <w:t>.Вычисление координат теодолитного хода.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60734" w:rsidRPr="009E1EC8">
              <w:rPr>
                <w:rFonts w:ascii="Times New Roman" w:hAnsi="Times New Roman"/>
                <w:bCs/>
                <w:sz w:val="24"/>
                <w:szCs w:val="24"/>
              </w:rPr>
              <w:t>.Нанесение точек хода по координатам на план.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Промежуточная аттестация </w:t>
            </w:r>
            <w:r w:rsidR="00B0611C" w:rsidRPr="009E1EC8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B0611C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34" w:rsidRPr="009E1EC8" w:rsidTr="00E60734">
        <w:trPr>
          <w:trHeight w:val="20"/>
          <w:jc w:val="center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Pr="009E1EC8" w:rsidRDefault="00E60734" w:rsidP="009E1EC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EC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34" w:rsidRPr="009E1EC8" w:rsidRDefault="00E60734" w:rsidP="009E1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34" w:rsidRDefault="00E60734" w:rsidP="00E60734">
      <w:pPr>
        <w:pStyle w:val="aa"/>
        <w:spacing w:before="0" w:after="0" w:line="240" w:lineRule="auto"/>
        <w:ind w:left="0"/>
        <w:rPr>
          <w:szCs w:val="20"/>
        </w:rPr>
      </w:pPr>
    </w:p>
    <w:p w:rsidR="00E60734" w:rsidRDefault="00E60734" w:rsidP="00E60734">
      <w:pPr>
        <w:spacing w:after="0" w:line="240" w:lineRule="auto"/>
        <w:rPr>
          <w:rFonts w:ascii="Times New Roman" w:hAnsi="Times New Roman"/>
        </w:rPr>
        <w:sectPr w:rsidR="00E607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60734" w:rsidRPr="001D0656" w:rsidRDefault="00E60734" w:rsidP="001D065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656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E60734" w:rsidRPr="001D0656" w:rsidRDefault="00E60734" w:rsidP="001D065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0656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Pr="001D0656">
        <w:rPr>
          <w:rFonts w:ascii="Times New Roman" w:hAnsi="Times New Roman"/>
          <w:bCs/>
          <w:sz w:val="28"/>
          <w:szCs w:val="28"/>
        </w:rPr>
        <w:t>:</w:t>
      </w:r>
    </w:p>
    <w:p w:rsidR="00E60734" w:rsidRPr="001D0656" w:rsidRDefault="00E60734" w:rsidP="001D06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656">
        <w:rPr>
          <w:rFonts w:ascii="Times New Roman" w:hAnsi="Times New Roman"/>
          <w:bCs/>
          <w:sz w:val="28"/>
          <w:szCs w:val="28"/>
        </w:rPr>
        <w:t>Кабинет «Г</w:t>
      </w:r>
      <w:r w:rsidRPr="001D0656">
        <w:rPr>
          <w:rFonts w:ascii="Times New Roman" w:hAnsi="Times New Roman"/>
          <w:sz w:val="28"/>
          <w:szCs w:val="28"/>
        </w:rPr>
        <w:t>еодезии</w:t>
      </w:r>
      <w:r w:rsidRPr="001D0656">
        <w:rPr>
          <w:rFonts w:ascii="Times New Roman" w:hAnsi="Times New Roman"/>
          <w:bCs/>
          <w:sz w:val="28"/>
          <w:szCs w:val="28"/>
        </w:rPr>
        <w:t>»</w:t>
      </w:r>
      <w:r w:rsidRPr="001D0656">
        <w:rPr>
          <w:rFonts w:ascii="Times New Roman" w:hAnsi="Times New Roman"/>
          <w:sz w:val="28"/>
          <w:szCs w:val="28"/>
          <w:lang w:eastAsia="en-US"/>
        </w:rPr>
        <w:t xml:space="preserve">,оснащенный </w:t>
      </w:r>
    </w:p>
    <w:p w:rsidR="00E60734" w:rsidRPr="001D0656" w:rsidRDefault="00E60734" w:rsidP="001D06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656">
        <w:rPr>
          <w:rFonts w:ascii="Times New Roman" w:hAnsi="Times New Roman"/>
          <w:sz w:val="28"/>
          <w:szCs w:val="28"/>
          <w:lang w:eastAsia="en-US"/>
        </w:rPr>
        <w:t>оборудованием: рабочее место преподавателя и рабочие места по количеству обучающихся; плакаты; планшеты; наглядные пособия; приборы: теодолиты; нивелиры; тахеометр; рулетки; штативы; нивелирные рейки 2-х сторонние; вешка телескопическая 2,6 м;</w:t>
      </w:r>
    </w:p>
    <w:p w:rsidR="00E60734" w:rsidRPr="001D0656" w:rsidRDefault="00E60734" w:rsidP="001D06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56">
        <w:rPr>
          <w:rFonts w:ascii="Times New Roman" w:hAnsi="Times New Roman"/>
          <w:sz w:val="28"/>
          <w:szCs w:val="28"/>
          <w:lang w:eastAsia="en-US"/>
        </w:rPr>
        <w:t>т</w:t>
      </w:r>
      <w:r w:rsidRPr="001D0656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1D0656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0656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56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1D0656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ФУМОдля использования в образовательном процессе.В качестве основного образовательная организация должна использовать, хотя бы одно из изданий, приведенных в разделе 3.2.1. </w:t>
      </w:r>
    </w:p>
    <w:p w:rsidR="00E60734" w:rsidRPr="001D0656" w:rsidRDefault="00E60734" w:rsidP="001D06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 w:rsidRPr="001D0656">
        <w:rPr>
          <w:rFonts w:ascii="Times New Roman" w:hAnsi="Times New Roman"/>
          <w:b/>
          <w:sz w:val="28"/>
          <w:szCs w:val="28"/>
          <w:highlight w:val="yellow"/>
        </w:rPr>
        <w:t>3.2.1. Печатные издания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1D0656">
        <w:rPr>
          <w:rFonts w:ascii="Times New Roman" w:hAnsi="Times New Roman"/>
          <w:sz w:val="28"/>
          <w:szCs w:val="28"/>
          <w:highlight w:val="yellow"/>
        </w:rPr>
        <w:t>1. Киселев М.И.,Михелев Д.Ш. Геодезия – М.:  ОИЦ «Академия», 2014</w:t>
      </w:r>
    </w:p>
    <w:p w:rsidR="00E60734" w:rsidRPr="001D0656" w:rsidRDefault="00E60734" w:rsidP="001D065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1D0656">
        <w:rPr>
          <w:rFonts w:ascii="Times New Roman" w:hAnsi="Times New Roman"/>
          <w:iCs/>
          <w:color w:val="FF0000"/>
          <w:sz w:val="28"/>
          <w:szCs w:val="28"/>
          <w:highlight w:val="yellow"/>
          <w:shd w:val="clear" w:color="auto" w:fill="FFFFFF"/>
        </w:rPr>
        <w:t>2. Макаров, К. Н. 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  <w:shd w:val="clear" w:color="auto" w:fill="FFFFFF"/>
        </w:rPr>
        <w:t xml:space="preserve">Инженерная геодезия: учебник для СПО / К. Н. Макаров. 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</w:rPr>
        <w:t>–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  <w:shd w:val="clear" w:color="auto" w:fill="FFFFFF"/>
        </w:rPr>
        <w:t xml:space="preserve"> 2-е изд., испр. и доп. 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</w:rPr>
        <w:t>–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  <w:shd w:val="clear" w:color="auto" w:fill="FFFFFF"/>
        </w:rPr>
        <w:t xml:space="preserve">М. : Издательство Юрайт, 2017. 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</w:rPr>
        <w:t>–</w:t>
      </w:r>
      <w:r w:rsidRPr="001D0656">
        <w:rPr>
          <w:rFonts w:ascii="Times New Roman" w:hAnsi="Times New Roman"/>
          <w:color w:val="FF0000"/>
          <w:sz w:val="28"/>
          <w:szCs w:val="28"/>
          <w:highlight w:val="yellow"/>
          <w:shd w:val="clear" w:color="auto" w:fill="FFFFFF"/>
        </w:rPr>
        <w:t xml:space="preserve"> 348 с.</w:t>
      </w:r>
    </w:p>
    <w:p w:rsidR="00E60734" w:rsidRPr="001D0656" w:rsidRDefault="00E60734" w:rsidP="001D065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  <w:highlight w:val="yellow"/>
        </w:rPr>
      </w:pP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highlight w:val="yellow"/>
        </w:rPr>
      </w:pPr>
      <w:r w:rsidRPr="001D0656">
        <w:rPr>
          <w:rFonts w:ascii="Times New Roman" w:hAnsi="Times New Roman"/>
          <w:b/>
          <w:sz w:val="28"/>
          <w:szCs w:val="28"/>
          <w:highlight w:val="yellow"/>
        </w:rPr>
        <w:lastRenderedPageBreak/>
        <w:t>3.2.2.Электронные издания (электронные ресурсы)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D0656">
        <w:rPr>
          <w:rFonts w:ascii="Times New Roman" w:hAnsi="Times New Roman"/>
          <w:bCs/>
          <w:sz w:val="28"/>
          <w:szCs w:val="28"/>
          <w:highlight w:val="yellow"/>
        </w:rPr>
        <w:t>1. Информационный портал Национальная электронная библиотека (Режим доступа): URL:</w:t>
      </w:r>
      <w:hyperlink r:id="rId8" w:history="1">
        <w:r w:rsidRPr="001D0656">
          <w:rPr>
            <w:rStyle w:val="a3"/>
            <w:bCs/>
            <w:sz w:val="28"/>
            <w:szCs w:val="28"/>
            <w:highlight w:val="yellow"/>
          </w:rPr>
          <w:t>http://нэб.рф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2. Информационный портал Электронно-библиотечнаясистема Znanium.com (Режим доступа): URL: </w:t>
      </w:r>
      <w:hyperlink r:id="rId9" w:history="1">
        <w:r w:rsidRPr="001D0656">
          <w:rPr>
            <w:rStyle w:val="a3"/>
            <w:bCs/>
            <w:sz w:val="28"/>
            <w:szCs w:val="28"/>
            <w:highlight w:val="yellow"/>
          </w:rPr>
          <w:t>http://znanium.com/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jc w:val="both"/>
        <w:rPr>
          <w:rStyle w:val="a3"/>
          <w:color w:val="FF0000"/>
          <w:sz w:val="28"/>
          <w:szCs w:val="28"/>
          <w:highlight w:val="yellow"/>
        </w:rPr>
      </w:pPr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3. Информационный порталЭлектронная библиотека Юрайт(Режим доступа): URL:</w:t>
      </w:r>
      <w:hyperlink r:id="rId10" w:history="1">
        <w:r w:rsidRPr="001D0656">
          <w:rPr>
            <w:rStyle w:val="a3"/>
            <w:bCs/>
            <w:color w:val="FF0000"/>
            <w:sz w:val="28"/>
            <w:szCs w:val="28"/>
            <w:highlight w:val="yellow"/>
          </w:rPr>
          <w:t>https://biblio-online.ru/</w:t>
        </w:r>
      </w:hyperlink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(дата обращения 17.11.2018)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rPr>
          <w:b/>
          <w:sz w:val="28"/>
          <w:szCs w:val="28"/>
          <w:highlight w:val="yellow"/>
        </w:rPr>
      </w:pP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1D0656">
        <w:rPr>
          <w:rFonts w:ascii="Times New Roman" w:hAnsi="Times New Roman"/>
          <w:b/>
          <w:bCs/>
          <w:sz w:val="28"/>
          <w:szCs w:val="28"/>
          <w:highlight w:val="yellow"/>
        </w:rPr>
        <w:t>3.2.3. Дополнительные источники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1D0656">
        <w:rPr>
          <w:rFonts w:ascii="Times New Roman" w:hAnsi="Times New Roman"/>
          <w:sz w:val="28"/>
          <w:szCs w:val="28"/>
          <w:highlight w:val="yellow"/>
        </w:rPr>
        <w:t>1. Перфилов В.Ф., Скогорева Р.Н., Усова Н.В. Геодезия– М.:  ОИЦ «Академия», 2008.</w:t>
      </w:r>
    </w:p>
    <w:p w:rsidR="00E60734" w:rsidRPr="001D0656" w:rsidRDefault="00E60734" w:rsidP="001D065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656">
        <w:rPr>
          <w:rFonts w:ascii="Times New Roman" w:hAnsi="Times New Roman"/>
          <w:sz w:val="28"/>
          <w:szCs w:val="28"/>
          <w:highlight w:val="yellow"/>
        </w:rPr>
        <w:t>2. Федотов Г.А. «Инженерная геодезия», 4-е изд., стереот. – М.:  ОИЦ «Академия», 2009.</w:t>
      </w:r>
    </w:p>
    <w:p w:rsidR="00E60734" w:rsidRPr="001D0656" w:rsidRDefault="00E60734" w:rsidP="001D065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656">
        <w:rPr>
          <w:rFonts w:ascii="Times New Roman" w:hAnsi="Times New Roman"/>
          <w:b/>
          <w:sz w:val="28"/>
          <w:szCs w:val="28"/>
        </w:rPr>
        <w:br w:type="page"/>
      </w:r>
      <w:r w:rsidRPr="001D0656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60734" w:rsidRDefault="00E60734" w:rsidP="00E60734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826"/>
        <w:gridCol w:w="1809"/>
      </w:tblGrid>
      <w:tr w:rsidR="00E60734" w:rsidTr="00E6073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60734" w:rsidTr="00E60734">
        <w:trPr>
          <w:trHeight w:val="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основные геодезические определения;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типы и устройства основных геодезических приборов;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методику выполнения разбивочных работ.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основные геодезические определения;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типы и устройства основных геодезических приборов;</w:t>
            </w:r>
          </w:p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методику выполнения разбивочных работ.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Тестирование, опрос, презентация, доклад</w:t>
            </w:r>
          </w:p>
        </w:tc>
      </w:tr>
      <w:tr w:rsidR="00E60734" w:rsidTr="001D0656">
        <w:trPr>
          <w:trHeight w:val="46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ind w:firstLine="2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читать разбивочные чертежи;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мерный комплект для измерения длин линий;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нивелир для измерения превышений;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теодолит для измерения углов;</w:t>
            </w:r>
          </w:p>
          <w:p w:rsidR="001D0656" w:rsidRDefault="00E60734" w:rsidP="001D0656">
            <w:pPr>
              <w:spacing w:after="0" w:line="36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решать простейшие задачи детальных разбивочных работ.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читать разбивочные чертежи;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мерный комплект для измерения длин линий;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нивелир для измерения превышений;</w:t>
            </w:r>
          </w:p>
          <w:p w:rsidR="00E60734" w:rsidRDefault="00E60734" w:rsidP="001D0656">
            <w:pPr>
              <w:spacing w:after="0" w:line="360" w:lineRule="auto"/>
              <w:ind w:firstLine="1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использовать теодолит для измерения углов;</w:t>
            </w:r>
          </w:p>
          <w:p w:rsidR="00E60734" w:rsidRDefault="00E60734" w:rsidP="001D0656">
            <w:pPr>
              <w:pStyle w:val="a8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решать простейшие задачи детальных разбивочных работ.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34" w:rsidRDefault="00E60734" w:rsidP="001D065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в процессе лабораторных и практических работ, оценка отчетов по лабораторным и практическим работам</w:t>
            </w:r>
          </w:p>
        </w:tc>
      </w:tr>
      <w:tr w:rsidR="001D0656" w:rsidTr="001D0656">
        <w:trPr>
          <w:trHeight w:val="33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56" w:rsidRPr="001D0656" w:rsidRDefault="001D0656" w:rsidP="001D06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9E1EC8">
              <w:rPr>
                <w:rFonts w:ascii="Times New Roman" w:hAnsi="Times New Roman"/>
                <w:sz w:val="24"/>
                <w:szCs w:val="24"/>
              </w:rPr>
              <w:t>5,7,9,13,16,17,27,30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56" w:rsidRDefault="001D0656" w:rsidP="001D065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Критерии и методы для личностных результатов не планируются.</w:t>
            </w:r>
          </w:p>
        </w:tc>
      </w:tr>
    </w:tbl>
    <w:p w:rsidR="003C2CC0" w:rsidRDefault="003C2CC0"/>
    <w:sectPr w:rsidR="003C2CC0" w:rsidSect="003C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F3" w:rsidRDefault="000C0AF3" w:rsidP="00E60734">
      <w:pPr>
        <w:spacing w:after="0" w:line="240" w:lineRule="auto"/>
      </w:pPr>
      <w:r>
        <w:separator/>
      </w:r>
    </w:p>
  </w:endnote>
  <w:endnote w:type="continuationSeparator" w:id="0">
    <w:p w:rsidR="000C0AF3" w:rsidRDefault="000C0AF3" w:rsidP="00E6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60"/>
      <w:docPartObj>
        <w:docPartGallery w:val="Page Numbers (Bottom of Page)"/>
        <w:docPartUnique/>
      </w:docPartObj>
    </w:sdtPr>
    <w:sdtContent>
      <w:p w:rsidR="00B020E2" w:rsidRDefault="004F1A91">
        <w:pPr>
          <w:pStyle w:val="ae"/>
          <w:jc w:val="center"/>
        </w:pPr>
        <w:fldSimple w:instr=" PAGE   \* MERGEFORMAT ">
          <w:r w:rsidR="00917353">
            <w:rPr>
              <w:noProof/>
            </w:rPr>
            <w:t>5</w:t>
          </w:r>
        </w:fldSimple>
      </w:p>
    </w:sdtContent>
  </w:sdt>
  <w:p w:rsidR="00B020E2" w:rsidRDefault="00B020E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F3" w:rsidRDefault="000C0AF3" w:rsidP="00E60734">
      <w:pPr>
        <w:spacing w:after="0" w:line="240" w:lineRule="auto"/>
      </w:pPr>
      <w:r>
        <w:separator/>
      </w:r>
    </w:p>
  </w:footnote>
  <w:footnote w:type="continuationSeparator" w:id="0">
    <w:p w:rsidR="000C0AF3" w:rsidRDefault="000C0AF3" w:rsidP="00E60734">
      <w:pPr>
        <w:spacing w:after="0" w:line="240" w:lineRule="auto"/>
      </w:pPr>
      <w:r>
        <w:continuationSeparator/>
      </w:r>
    </w:p>
  </w:footnote>
  <w:footnote w:id="1">
    <w:p w:rsidR="00E60734" w:rsidRDefault="00E60734" w:rsidP="00E60734">
      <w:pPr>
        <w:pStyle w:val="a5"/>
        <w:jc w:val="both"/>
        <w:rPr>
          <w:lang w:val="ru-RU"/>
        </w:rPr>
      </w:pPr>
      <w:r>
        <w:rPr>
          <w:rStyle w:val="ab"/>
        </w:rPr>
        <w:footnoteRef/>
      </w:r>
      <w:r>
        <w:rPr>
          <w:rStyle w:val="a4"/>
          <w:i w:val="0"/>
          <w:lang w:val="ru-RU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734"/>
    <w:rsid w:val="000C0AF3"/>
    <w:rsid w:val="001642B8"/>
    <w:rsid w:val="001825BD"/>
    <w:rsid w:val="001D0656"/>
    <w:rsid w:val="002033FC"/>
    <w:rsid w:val="00253A0C"/>
    <w:rsid w:val="003A3EBA"/>
    <w:rsid w:val="003C2CC0"/>
    <w:rsid w:val="003E114E"/>
    <w:rsid w:val="00402DB3"/>
    <w:rsid w:val="00434C3D"/>
    <w:rsid w:val="004A29F5"/>
    <w:rsid w:val="004F1A91"/>
    <w:rsid w:val="00510843"/>
    <w:rsid w:val="006851DE"/>
    <w:rsid w:val="00767B11"/>
    <w:rsid w:val="00917353"/>
    <w:rsid w:val="00954EC3"/>
    <w:rsid w:val="009E1EC8"/>
    <w:rsid w:val="00B020E2"/>
    <w:rsid w:val="00B0611C"/>
    <w:rsid w:val="00B610C0"/>
    <w:rsid w:val="00BD4315"/>
    <w:rsid w:val="00C22DF8"/>
    <w:rsid w:val="00CE3668"/>
    <w:rsid w:val="00E15F91"/>
    <w:rsid w:val="00E40D05"/>
    <w:rsid w:val="00E60734"/>
    <w:rsid w:val="00F65C13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3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34"/>
    <w:rPr>
      <w:rFonts w:ascii="Arial" w:eastAsia="Times New Roman" w:hAnsi="Arial" w:cs="Times New Roman"/>
      <w:b/>
      <w:kern w:val="32"/>
      <w:sz w:val="32"/>
      <w:szCs w:val="20"/>
    </w:rPr>
  </w:style>
  <w:style w:type="character" w:styleId="a3">
    <w:name w:val="Hyperlink"/>
    <w:uiPriority w:val="99"/>
    <w:semiHidden/>
    <w:unhideWhenUsed/>
    <w:rsid w:val="00E60734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20"/>
    <w:qFormat/>
    <w:rsid w:val="00E60734"/>
    <w:rPr>
      <w:rFonts w:ascii="Times New Roman" w:hAnsi="Times New Roman" w:cs="Times New Roman" w:hint="default"/>
      <w:i/>
      <w:iCs w:val="0"/>
    </w:rPr>
  </w:style>
  <w:style w:type="paragraph" w:styleId="a5">
    <w:name w:val="footnote text"/>
    <w:basedOn w:val="a"/>
    <w:link w:val="a6"/>
    <w:uiPriority w:val="99"/>
    <w:semiHidden/>
    <w:unhideWhenUsed/>
    <w:qFormat/>
    <w:rsid w:val="00E60734"/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607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8"/>
    <w:locked/>
    <w:rsid w:val="00E60734"/>
    <w:rPr>
      <w:rFonts w:ascii="Times New Roman" w:hAnsi="Times New Roman" w:cs="Times New Roman"/>
    </w:rPr>
  </w:style>
  <w:style w:type="paragraph" w:styleId="a8">
    <w:name w:val="No Spacing"/>
    <w:link w:val="a7"/>
    <w:qFormat/>
    <w:rsid w:val="00E6073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Абзац списка Знак"/>
    <w:aliases w:val="Содержание. 2 уровень Знак"/>
    <w:link w:val="aa"/>
    <w:uiPriority w:val="34"/>
    <w:qFormat/>
    <w:locked/>
    <w:rsid w:val="00E60734"/>
    <w:rPr>
      <w:rFonts w:ascii="Times New Roman" w:hAnsi="Times New Roman" w:cs="Times New Roman"/>
      <w:sz w:val="24"/>
    </w:rPr>
  </w:style>
  <w:style w:type="paragraph" w:styleId="aa">
    <w:name w:val="List Paragraph"/>
    <w:aliases w:val="Содержание. 2 уровень"/>
    <w:basedOn w:val="a"/>
    <w:link w:val="a9"/>
    <w:uiPriority w:val="34"/>
    <w:qFormat/>
    <w:rsid w:val="00E60734"/>
    <w:pPr>
      <w:spacing w:before="120" w:after="120"/>
      <w:ind w:left="708"/>
    </w:pPr>
    <w:rPr>
      <w:rFonts w:ascii="Times New Roman" w:eastAsiaTheme="minorHAnsi" w:hAnsi="Times New Roman"/>
      <w:sz w:val="24"/>
    </w:rPr>
  </w:style>
  <w:style w:type="paragraph" w:customStyle="1" w:styleId="ConsPlusNormal">
    <w:name w:val="ConsPlusNormal"/>
    <w:rsid w:val="00E6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60734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9">
    <w:name w:val="Style9"/>
    <w:basedOn w:val="a"/>
    <w:uiPriority w:val="99"/>
    <w:rsid w:val="00E6073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E60734"/>
    <w:pPr>
      <w:widowControl w:val="0"/>
      <w:autoSpaceDE w:val="0"/>
      <w:autoSpaceDN w:val="0"/>
      <w:adjustRightInd w:val="0"/>
      <w:spacing w:line="206" w:lineRule="exact"/>
    </w:pPr>
  </w:style>
  <w:style w:type="character" w:styleId="ab">
    <w:name w:val="footnote reference"/>
    <w:uiPriority w:val="99"/>
    <w:semiHidden/>
    <w:unhideWhenUsed/>
    <w:rsid w:val="00E60734"/>
    <w:rPr>
      <w:rFonts w:ascii="Times New Roman" w:hAnsi="Times New Roman" w:cs="Times New Roman" w:hint="default"/>
      <w:vertAlign w:val="superscript"/>
    </w:rPr>
  </w:style>
  <w:style w:type="character" w:customStyle="1" w:styleId="FontStyle58">
    <w:name w:val="Font Style58"/>
    <w:rsid w:val="00E60734"/>
    <w:rPr>
      <w:rFonts w:ascii="Times New Roman" w:hAnsi="Times New Roman" w:cs="Times New Roman" w:hint="default"/>
      <w:sz w:val="16"/>
    </w:rPr>
  </w:style>
  <w:style w:type="paragraph" w:styleId="ac">
    <w:name w:val="header"/>
    <w:basedOn w:val="a"/>
    <w:link w:val="ad"/>
    <w:uiPriority w:val="99"/>
    <w:semiHidden/>
    <w:unhideWhenUsed/>
    <w:rsid w:val="00B0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20E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0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20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8FB3-9773-402B-B116-5659D73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15</cp:revision>
  <dcterms:created xsi:type="dcterms:W3CDTF">2019-11-11T12:01:00Z</dcterms:created>
  <dcterms:modified xsi:type="dcterms:W3CDTF">2023-09-26T06:29:00Z</dcterms:modified>
</cp:coreProperties>
</file>